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EF10A" w14:textId="77777777" w:rsidR="008D519C" w:rsidRPr="00AF7E8E" w:rsidRDefault="005012D9">
      <w:pPr>
        <w:spacing w:line="276" w:lineRule="auto"/>
        <w:ind w:right="28"/>
        <w:jc w:val="center"/>
        <w:rPr>
          <w:rFonts w:ascii="Times New Roman" w:eastAsia="Times New Roman" w:hAnsi="Times New Roman" w:cs="Times New Roman"/>
          <w:b/>
          <w:sz w:val="60"/>
          <w:szCs w:val="60"/>
        </w:rPr>
      </w:pPr>
      <w:r>
        <w:rPr>
          <w:rFonts w:ascii="Times New Roman" w:eastAsia="Times New Roman" w:hAnsi="Times New Roman" w:cs="Times New Roman"/>
          <w:b/>
          <w:sz w:val="60"/>
          <w:szCs w:val="60"/>
        </w:rPr>
        <w:t>ПАСПОРТ</w:t>
      </w:r>
    </w:p>
    <w:p w14:paraId="5FC1CC65" w14:textId="77777777" w:rsidR="008D519C" w:rsidRPr="00AF7E8E" w:rsidRDefault="008D519C">
      <w:pPr>
        <w:spacing w:after="0" w:line="276" w:lineRule="auto"/>
        <w:ind w:right="28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67E0C964" w14:textId="3DCB4D03" w:rsidR="002F5201" w:rsidRPr="00AF7E8E" w:rsidRDefault="002F5201" w:rsidP="002F5201">
      <w:pPr>
        <w:ind w:left="142" w:right="28"/>
        <w:jc w:val="center"/>
        <w:rPr>
          <w:rFonts w:ascii="Times New Roman" w:hAnsi="Times New Roman" w:cs="Times New Roman"/>
          <w:color w:val="231F20"/>
          <w:sz w:val="48"/>
        </w:rPr>
      </w:pPr>
      <w:r w:rsidRPr="00201A91">
        <w:rPr>
          <w:rFonts w:ascii="Times New Roman" w:hAnsi="Times New Roman" w:cs="Times New Roman"/>
          <w:color w:val="231F20"/>
          <w:sz w:val="44"/>
        </w:rPr>
        <w:t>М</w:t>
      </w:r>
      <w:r>
        <w:rPr>
          <w:rFonts w:ascii="Times New Roman" w:hAnsi="Times New Roman" w:cs="Times New Roman"/>
          <w:color w:val="231F20"/>
          <w:sz w:val="44"/>
        </w:rPr>
        <w:t>одуль</w:t>
      </w:r>
      <w:r w:rsidRPr="00AF7E8E">
        <w:rPr>
          <w:rFonts w:ascii="Times New Roman" w:hAnsi="Times New Roman" w:cs="Times New Roman"/>
          <w:color w:val="231F20"/>
          <w:sz w:val="44"/>
        </w:rPr>
        <w:t xml:space="preserve"> </w:t>
      </w:r>
      <w:r w:rsidR="00CB4E87" w:rsidRPr="00CB4E87">
        <w:rPr>
          <w:rFonts w:ascii="Times New Roman" w:hAnsi="Times New Roman" w:cs="Times New Roman"/>
          <w:color w:val="231F20"/>
          <w:sz w:val="44"/>
        </w:rPr>
        <w:t>управления</w:t>
      </w:r>
      <w:r w:rsidR="00CB4E87" w:rsidRPr="00AF7E8E">
        <w:rPr>
          <w:rFonts w:ascii="Times New Roman" w:hAnsi="Times New Roman" w:cs="Times New Roman"/>
          <w:color w:val="231F20"/>
          <w:sz w:val="44"/>
        </w:rPr>
        <w:t xml:space="preserve"> </w:t>
      </w:r>
      <w:r w:rsidR="00CB4E87">
        <w:rPr>
          <w:rFonts w:ascii="Times New Roman" w:hAnsi="Times New Roman" w:cs="Times New Roman"/>
          <w:color w:val="231F20"/>
          <w:sz w:val="44"/>
          <w:lang w:val="en-US"/>
        </w:rPr>
        <w:t>DALI</w:t>
      </w:r>
      <w:r w:rsidRPr="00AF7E8E">
        <w:rPr>
          <w:rFonts w:ascii="Times New Roman" w:hAnsi="Times New Roman" w:cs="Times New Roman"/>
          <w:color w:val="231F20"/>
          <w:sz w:val="44"/>
        </w:rPr>
        <w:br/>
      </w:r>
      <w:r w:rsidR="00CB4E87" w:rsidRPr="00AF7E8E">
        <w:rPr>
          <w:rFonts w:ascii="Times New Roman" w:hAnsi="Times New Roman" w:cs="Times New Roman"/>
          <w:color w:val="231F20"/>
          <w:sz w:val="52"/>
        </w:rPr>
        <w:t>«</w:t>
      </w:r>
      <w:proofErr w:type="spellStart"/>
      <w:r>
        <w:rPr>
          <w:rFonts w:ascii="Times New Roman" w:hAnsi="Times New Roman" w:cs="Times New Roman"/>
          <w:color w:val="231F20"/>
          <w:sz w:val="52"/>
          <w:lang w:val="en-US"/>
        </w:rPr>
        <w:t>DigiCity</w:t>
      </w:r>
      <w:proofErr w:type="spellEnd"/>
      <w:r w:rsidR="00CB4E87" w:rsidRPr="00AF7E8E">
        <w:rPr>
          <w:rFonts w:ascii="Times New Roman" w:hAnsi="Times New Roman" w:cs="Times New Roman"/>
          <w:color w:val="231F20"/>
          <w:sz w:val="52"/>
        </w:rPr>
        <w:t xml:space="preserve"> </w:t>
      </w:r>
      <w:r w:rsidR="00CB4E87">
        <w:rPr>
          <w:rFonts w:ascii="Times New Roman" w:hAnsi="Times New Roman" w:cs="Times New Roman"/>
          <w:color w:val="231F20"/>
          <w:sz w:val="52"/>
          <w:lang w:val="en-US"/>
        </w:rPr>
        <w:t>DCDR</w:t>
      </w:r>
      <w:r w:rsidR="00CB4E87" w:rsidRPr="00AF7E8E">
        <w:rPr>
          <w:rFonts w:ascii="Times New Roman" w:hAnsi="Times New Roman" w:cs="Times New Roman"/>
          <w:color w:val="231F20"/>
          <w:sz w:val="52"/>
        </w:rPr>
        <w:t>10»</w:t>
      </w:r>
      <w:r w:rsidRPr="00AF7E8E">
        <w:rPr>
          <w:rFonts w:ascii="Times New Roman" w:hAnsi="Times New Roman" w:cs="Times New Roman"/>
          <w:color w:val="231F20"/>
          <w:sz w:val="52"/>
        </w:rPr>
        <w:t xml:space="preserve"> </w:t>
      </w:r>
    </w:p>
    <w:p w14:paraId="6B28A6F6" w14:textId="5F98F137" w:rsidR="002F5201" w:rsidRPr="00AF7E8E" w:rsidRDefault="00834C6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B3896E" wp14:editId="00E7C5D8">
            <wp:extent cx="2913321" cy="33372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83" cy="335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23AFD" w14:textId="2E4394B8" w:rsidR="00810A27" w:rsidRPr="00AF7E8E" w:rsidRDefault="00810A27">
      <w:pPr>
        <w:rPr>
          <w:rFonts w:ascii="Times New Roman" w:hAnsi="Times New Roman" w:cs="Times New Roman"/>
          <w:noProof/>
          <w:lang w:eastAsia="ru-RU"/>
        </w:rPr>
      </w:pPr>
      <w:r w:rsidRPr="00AF7E8E">
        <w:rPr>
          <w:rFonts w:ascii="Times New Roman" w:hAnsi="Times New Roman" w:cs="Times New Roman"/>
          <w:noProof/>
          <w:lang w:eastAsia="ru-RU"/>
        </w:rPr>
        <w:br w:type="page"/>
      </w:r>
    </w:p>
    <w:p w14:paraId="3DFAAF54" w14:textId="77777777" w:rsidR="008D519C" w:rsidRPr="00CB4E87" w:rsidRDefault="005012D9">
      <w:pPr>
        <w:spacing w:before="100"/>
        <w:ind w:right="27"/>
        <w:jc w:val="center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СОДЕРЖАНИЕ</w:t>
      </w:r>
    </w:p>
    <w:sdt>
      <w:sdtPr>
        <w:rPr>
          <w:rFonts w:ascii="Times New Roman" w:eastAsia="Calibri" w:hAnsi="Times New Roman" w:cs="Times New Roman"/>
          <w:color w:val="auto"/>
          <w:sz w:val="22"/>
          <w:szCs w:val="22"/>
          <w:lang w:eastAsia="zh-CN"/>
        </w:rPr>
        <w:id w:val="-24638438"/>
        <w:docPartObj>
          <w:docPartGallery w:val="Table of Contents"/>
          <w:docPartUnique/>
        </w:docPartObj>
      </w:sdtPr>
      <w:sdtEndPr/>
      <w:sdtContent>
        <w:p w14:paraId="5525036E" w14:textId="77777777" w:rsidR="008D519C" w:rsidRDefault="008D519C">
          <w:pPr>
            <w:pStyle w:val="af8"/>
            <w:rPr>
              <w:rFonts w:ascii="Times New Roman" w:hAnsi="Times New Roman" w:cs="Times New Roman"/>
              <w:color w:val="auto"/>
            </w:rPr>
          </w:pPr>
        </w:p>
        <w:p w14:paraId="6835ACF7" w14:textId="4A299F8D" w:rsidR="005C49C2" w:rsidRDefault="005012D9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63033632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Основные сведения об изделии и технические данные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_Toc163033632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3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6E397271" w14:textId="28427008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3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Комплектность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_Toc163033633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4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2CE85CC7" w14:textId="3B0E7DC7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4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Условия транспортирования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_Toc163033634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4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693BFE5B" w14:textId="23B7E008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5" w:history="1">
            <w:r w:rsidR="005C49C2" w:rsidRPr="00EB3ADB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 xml:space="preserve">Конструкция устройства </w:t>
            </w:r>
            <w:r w:rsidR="005C49C2" w:rsidRPr="00EB3ADB">
              <w:rPr>
                <w:rStyle w:val="af9"/>
                <w:rFonts w:ascii="Times New Roman" w:hAnsi="Times New Roman" w:cs="Times New Roman"/>
                <w:b/>
                <w:bCs/>
                <w:noProof/>
                <w:lang w:val="en-US"/>
              </w:rPr>
              <w:t>DigiCity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_Toc163033635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5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3D99CE83" w14:textId="6FF8D67F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6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Распиновка разъемов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_Toc163033636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6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50944F2E" w14:textId="0050B488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7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Применение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_Toc163033637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7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64AE7E83" w14:textId="0157D1AA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8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Гарантийные обязательства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_Toc163033638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8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15384986" w14:textId="74D9A1DB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39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Техническое обслуживание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_Toc163033639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9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2B695CAB" w14:textId="4F53EA59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40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Сведения об утилизации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_Toc163033640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9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0414CE70" w14:textId="2C49D1E7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41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Таблица отметок о проведении  технического обслуживания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_Toc163033641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10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2D4048A6" w14:textId="3B0C5B62" w:rsidR="005C49C2" w:rsidRDefault="000A74C8">
          <w:pPr>
            <w:pStyle w:val="12"/>
            <w:tabs>
              <w:tab w:val="right" w:leader="dot" w:pos="7123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3033642" w:history="1">
            <w:r w:rsidR="005C49C2" w:rsidRPr="00EB3ADB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Сведения о приёмке</w:t>
            </w:r>
            <w:r w:rsidR="005C49C2">
              <w:rPr>
                <w:noProof/>
                <w:webHidden/>
              </w:rPr>
              <w:tab/>
            </w:r>
            <w:r w:rsidR="005C49C2">
              <w:rPr>
                <w:noProof/>
                <w:webHidden/>
              </w:rPr>
              <w:fldChar w:fldCharType="begin"/>
            </w:r>
            <w:r w:rsidR="005C49C2">
              <w:rPr>
                <w:noProof/>
                <w:webHidden/>
              </w:rPr>
              <w:instrText xml:space="preserve"> PAGEREF _Toc163033642 \h </w:instrText>
            </w:r>
            <w:r w:rsidR="005C49C2">
              <w:rPr>
                <w:noProof/>
                <w:webHidden/>
              </w:rPr>
            </w:r>
            <w:r w:rsidR="005C49C2">
              <w:rPr>
                <w:noProof/>
                <w:webHidden/>
              </w:rPr>
              <w:fldChar w:fldCharType="separate"/>
            </w:r>
            <w:r w:rsidR="008320EF">
              <w:rPr>
                <w:noProof/>
                <w:webHidden/>
              </w:rPr>
              <w:t>11</w:t>
            </w:r>
            <w:r w:rsidR="005C49C2">
              <w:rPr>
                <w:noProof/>
                <w:webHidden/>
              </w:rPr>
              <w:fldChar w:fldCharType="end"/>
            </w:r>
          </w:hyperlink>
        </w:p>
        <w:p w14:paraId="12AD47CE" w14:textId="162FD75B" w:rsidR="008D519C" w:rsidRDefault="005012D9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CA86FD2" w14:textId="77777777" w:rsidR="008D519C" w:rsidRDefault="008D519C">
      <w:pPr>
        <w:rPr>
          <w:rFonts w:ascii="Times New Roman" w:hAnsi="Times New Roman" w:cs="Times New Roman"/>
        </w:rPr>
      </w:pPr>
    </w:p>
    <w:p w14:paraId="04D697CB" w14:textId="77777777" w:rsidR="008D519C" w:rsidRDefault="00501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378A0BAE" w14:textId="77777777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Toc163033632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Основные сведения об изделии и технические данные</w:t>
      </w:r>
      <w:bookmarkEnd w:id="0"/>
    </w:p>
    <w:p w14:paraId="45EEF03F" w14:textId="77777777" w:rsidR="008D519C" w:rsidRDefault="008D519C">
      <w:pPr>
        <w:rPr>
          <w:rFonts w:ascii="Times New Roman" w:hAnsi="Times New Roman" w:cs="Times New Roman"/>
        </w:rPr>
      </w:pPr>
    </w:p>
    <w:p w14:paraId="5C87CC61" w14:textId="6EB2D114" w:rsidR="002F5201" w:rsidRPr="00F5639D" w:rsidRDefault="002F5201" w:rsidP="002F5201">
      <w:pPr>
        <w:ind w:left="142" w:firstLine="425"/>
        <w:jc w:val="both"/>
        <w:rPr>
          <w:rFonts w:ascii="Times New Roman" w:hAnsi="Times New Roman" w:cs="Times New Roman"/>
        </w:rPr>
      </w:pPr>
      <w:r w:rsidRPr="00F5639D">
        <w:rPr>
          <w:rFonts w:ascii="Times New Roman" w:hAnsi="Times New Roman" w:cs="Times New Roman"/>
        </w:rPr>
        <w:t xml:space="preserve">Модуль </w:t>
      </w:r>
      <w:r w:rsidR="00CB4E87">
        <w:rPr>
          <w:rFonts w:ascii="Times New Roman" w:hAnsi="Times New Roman" w:cs="Times New Roman"/>
        </w:rPr>
        <w:t>управления</w:t>
      </w:r>
      <w:r>
        <w:rPr>
          <w:rFonts w:ascii="Times New Roman" w:hAnsi="Times New Roman" w:cs="Times New Roman"/>
        </w:rPr>
        <w:t xml:space="preserve"> </w:t>
      </w:r>
      <w:r w:rsidR="00CB4E87">
        <w:rPr>
          <w:rFonts w:ascii="Times New Roman" w:hAnsi="Times New Roman" w:cs="Times New Roman"/>
        </w:rPr>
        <w:t>«</w:t>
      </w:r>
      <w:proofErr w:type="spellStart"/>
      <w:r w:rsidR="00CB4E87" w:rsidRPr="00CB4E87">
        <w:rPr>
          <w:rFonts w:ascii="Times New Roman" w:hAnsi="Times New Roman" w:cs="Times New Roman"/>
        </w:rPr>
        <w:t>DigiCity</w:t>
      </w:r>
      <w:proofErr w:type="spellEnd"/>
      <w:r w:rsidR="00CB4E87" w:rsidRPr="00CB4E87">
        <w:rPr>
          <w:rFonts w:ascii="Times New Roman" w:hAnsi="Times New Roman" w:cs="Times New Roman"/>
        </w:rPr>
        <w:t xml:space="preserve"> DCDR10</w:t>
      </w:r>
      <w:r w:rsidR="00CB4E87">
        <w:rPr>
          <w:rFonts w:ascii="Times New Roman" w:hAnsi="Times New Roman" w:cs="Times New Roman"/>
        </w:rPr>
        <w:t xml:space="preserve">» </w:t>
      </w:r>
      <w:r w:rsidRPr="00F5639D">
        <w:rPr>
          <w:rFonts w:ascii="Times New Roman" w:hAnsi="Times New Roman" w:cs="Times New Roman"/>
        </w:rPr>
        <w:t>позволяет управлять многочисленными классами устройств, определенных стандартом DALI.</w:t>
      </w:r>
    </w:p>
    <w:p w14:paraId="1FA5C7CC" w14:textId="2E0B42E0" w:rsidR="008D519C" w:rsidRDefault="002F5201" w:rsidP="002F5201">
      <w:pPr>
        <w:ind w:left="14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первую очередь</w:t>
      </w:r>
      <w:r w:rsidRPr="00201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модуль </w:t>
      </w:r>
      <w:r w:rsidRPr="00201A91">
        <w:rPr>
          <w:rFonts w:ascii="Times New Roman" w:hAnsi="Times New Roman" w:cs="Times New Roman"/>
        </w:rPr>
        <w:t xml:space="preserve">предназначен для </w:t>
      </w:r>
      <w:r w:rsidRPr="00EB103A">
        <w:rPr>
          <w:rFonts w:ascii="Times New Roman" w:hAnsi="Times New Roman" w:cs="Times New Roman"/>
        </w:rPr>
        <w:t>интеграции подсистемы освещения DALI</w:t>
      </w:r>
      <w:r w:rsidR="00D051C2">
        <w:rPr>
          <w:rFonts w:ascii="Times New Roman" w:hAnsi="Times New Roman" w:cs="Times New Roman"/>
        </w:rPr>
        <w:t xml:space="preserve"> </w:t>
      </w:r>
      <w:r w:rsidRPr="00EB103A">
        <w:rPr>
          <w:rFonts w:ascii="Times New Roman" w:hAnsi="Times New Roman" w:cs="Times New Roman"/>
        </w:rPr>
        <w:t xml:space="preserve">в верхний уровень автоматизации </w:t>
      </w:r>
      <w:r w:rsidRPr="00FC4D6B">
        <w:rPr>
          <w:rFonts w:ascii="Times New Roman" w:hAnsi="Times New Roman" w:cs="Times New Roman"/>
        </w:rPr>
        <w:t>RS-485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modbus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RTU</w:t>
      </w:r>
      <w:r>
        <w:rPr>
          <w:rFonts w:ascii="Times New Roman" w:hAnsi="Times New Roman" w:cs="Times New Roman"/>
        </w:rPr>
        <w:t>.</w:t>
      </w:r>
      <w:r>
        <w:rPr>
          <w:rFonts w:ascii="Arial" w:hAnsi="Arial" w:cs="Arial"/>
          <w:color w:val="4E4E4E"/>
          <w:sz w:val="20"/>
          <w:szCs w:val="20"/>
        </w:rPr>
        <w:br/>
      </w:r>
    </w:p>
    <w:tbl>
      <w:tblPr>
        <w:tblStyle w:val="af7"/>
        <w:tblW w:w="7088" w:type="dxa"/>
        <w:tblInd w:w="-5" w:type="dxa"/>
        <w:tblLook w:val="04A0" w:firstRow="1" w:lastRow="0" w:firstColumn="1" w:lastColumn="0" w:noHBand="0" w:noVBand="1"/>
      </w:tblPr>
      <w:tblGrid>
        <w:gridCol w:w="4253"/>
        <w:gridCol w:w="2835"/>
      </w:tblGrid>
      <w:tr w:rsidR="00613D72" w:rsidRPr="00201A91" w14:paraId="364562BC" w14:textId="77777777" w:rsidTr="006B0F9E">
        <w:trPr>
          <w:trHeight w:val="567"/>
        </w:trPr>
        <w:tc>
          <w:tcPr>
            <w:tcW w:w="4253" w:type="dxa"/>
            <w:shd w:val="clear" w:color="auto" w:fill="595959"/>
            <w:vAlign w:val="center"/>
          </w:tcPr>
          <w:p w14:paraId="3253DE24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  <w:b/>
              </w:rPr>
            </w:pPr>
            <w:r w:rsidRPr="00201A91">
              <w:rPr>
                <w:rFonts w:ascii="Times New Roman" w:hAnsi="Times New Roman" w:cs="Times New Roman"/>
                <w:b/>
                <w:color w:val="FFFFFF" w:themeColor="background1"/>
              </w:rPr>
              <w:t>Наименование характеристики</w:t>
            </w:r>
          </w:p>
        </w:tc>
        <w:tc>
          <w:tcPr>
            <w:tcW w:w="2835" w:type="dxa"/>
            <w:shd w:val="clear" w:color="auto" w:fill="595959"/>
            <w:vAlign w:val="center"/>
          </w:tcPr>
          <w:p w14:paraId="567DE19F" w14:textId="77777777" w:rsidR="00613D72" w:rsidRPr="00201A91" w:rsidRDefault="00613D72" w:rsidP="006B0F9E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201A91">
              <w:rPr>
                <w:rFonts w:ascii="Times New Roman" w:hAnsi="Times New Roman" w:cs="Times New Roman"/>
                <w:b/>
                <w:color w:val="FFFFFF" w:themeColor="background1"/>
              </w:rPr>
              <w:t>Значение характеристики</w:t>
            </w:r>
          </w:p>
        </w:tc>
      </w:tr>
      <w:tr w:rsidR="00613D72" w:rsidRPr="00201A91" w14:paraId="5B71BB51" w14:textId="77777777" w:rsidTr="001B2047">
        <w:tc>
          <w:tcPr>
            <w:tcW w:w="4253" w:type="dxa"/>
            <w:vAlign w:val="center"/>
          </w:tcPr>
          <w:p w14:paraId="1EE99533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201A91">
              <w:rPr>
                <w:rFonts w:ascii="Times New Roman" w:hAnsi="Times New Roman" w:cs="Times New Roman"/>
              </w:rPr>
              <w:t>Габаритные размеры с учетом кабельных вводов, мм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0D8346" w14:textId="56258D96" w:rsidR="00613D72" w:rsidRPr="001B2047" w:rsidRDefault="001B2047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</w:rPr>
              <w:t xml:space="preserve">Д 53,3 </w:t>
            </w:r>
            <w:r w:rsidRPr="001B2047">
              <w:rPr>
                <w:rFonts w:ascii="Times New Roman" w:hAnsi="Times New Roman" w:cs="Times New Roman"/>
                <w:lang w:val="en-US"/>
              </w:rPr>
              <w:t>x</w:t>
            </w:r>
            <w:r w:rsidRPr="001B2047">
              <w:rPr>
                <w:rFonts w:ascii="Times New Roman" w:hAnsi="Times New Roman" w:cs="Times New Roman"/>
              </w:rPr>
              <w:t xml:space="preserve"> Ш 90,2 </w:t>
            </w:r>
            <w:r w:rsidRPr="001B2047">
              <w:rPr>
                <w:rFonts w:ascii="Times New Roman" w:hAnsi="Times New Roman" w:cs="Times New Roman"/>
                <w:lang w:val="en-US"/>
              </w:rPr>
              <w:t>x</w:t>
            </w:r>
            <w:r w:rsidRPr="001B2047">
              <w:rPr>
                <w:rFonts w:ascii="Times New Roman" w:hAnsi="Times New Roman" w:cs="Times New Roman"/>
              </w:rPr>
              <w:t xml:space="preserve"> В 57,</w:t>
            </w:r>
            <w:r w:rsidR="007A7236">
              <w:rPr>
                <w:rFonts w:ascii="Times New Roman" w:hAnsi="Times New Roman" w:cs="Times New Roman"/>
              </w:rPr>
              <w:t>3</w:t>
            </w:r>
          </w:p>
        </w:tc>
      </w:tr>
      <w:tr w:rsidR="00613D72" w:rsidRPr="00201A91" w14:paraId="0129395E" w14:textId="77777777" w:rsidTr="001B2047">
        <w:trPr>
          <w:trHeight w:val="254"/>
        </w:trPr>
        <w:tc>
          <w:tcPr>
            <w:tcW w:w="4253" w:type="dxa"/>
            <w:vAlign w:val="center"/>
          </w:tcPr>
          <w:p w14:paraId="352BF6AF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201A91">
              <w:rPr>
                <w:rFonts w:ascii="Times New Roman" w:hAnsi="Times New Roman" w:cs="Times New Roman"/>
              </w:rPr>
              <w:t>Напряжение питания, 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A36366" w14:textId="556F5EB5" w:rsidR="00613D72" w:rsidRPr="00BF7746" w:rsidRDefault="00D051C2" w:rsidP="006B0F9E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 w:rsidRPr="001B2047">
              <w:rPr>
                <w:rFonts w:ascii="Times New Roman" w:hAnsi="Times New Roman" w:cs="Times New Roman"/>
              </w:rPr>
              <w:t>220В</w:t>
            </w:r>
            <w:r w:rsidR="00BF7746">
              <w:rPr>
                <w:rFonts w:ascii="Times New Roman" w:hAnsi="Times New Roman" w:cs="Times New Roman"/>
                <w:lang w:val="en-US"/>
              </w:rPr>
              <w:t xml:space="preserve"> AC, 24</w:t>
            </w:r>
            <w:r w:rsidR="00BF7746">
              <w:rPr>
                <w:rFonts w:ascii="Times New Roman" w:hAnsi="Times New Roman" w:cs="Times New Roman"/>
              </w:rPr>
              <w:t xml:space="preserve">В </w:t>
            </w:r>
            <w:r w:rsidR="00BF7746">
              <w:rPr>
                <w:rFonts w:ascii="Times New Roman" w:hAnsi="Times New Roman" w:cs="Times New Roman"/>
                <w:lang w:val="en-US"/>
              </w:rPr>
              <w:t>DC</w:t>
            </w:r>
          </w:p>
        </w:tc>
      </w:tr>
      <w:tr w:rsidR="00613D72" w:rsidRPr="00201A91" w14:paraId="636EAFA0" w14:textId="77777777" w:rsidTr="001B2047">
        <w:tc>
          <w:tcPr>
            <w:tcW w:w="4253" w:type="dxa"/>
            <w:vAlign w:val="center"/>
          </w:tcPr>
          <w:p w14:paraId="258A81A0" w14:textId="77777777" w:rsidR="00613D72" w:rsidRPr="005D4908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5D4908">
              <w:rPr>
                <w:rFonts w:ascii="Times New Roman" w:hAnsi="Times New Roman" w:cs="Times New Roman"/>
              </w:rPr>
              <w:t>Потребляемая мощность при питании от сети переменного тока, Вт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9B8CA0" w14:textId="77777777" w:rsidR="00613D72" w:rsidRPr="001B2047" w:rsidRDefault="00613D72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</w:rPr>
              <w:t>3</w:t>
            </w:r>
          </w:p>
        </w:tc>
      </w:tr>
      <w:tr w:rsidR="00613D72" w:rsidRPr="00201A91" w14:paraId="45B06F75" w14:textId="77777777" w:rsidTr="001B2047">
        <w:tc>
          <w:tcPr>
            <w:tcW w:w="4253" w:type="dxa"/>
            <w:vAlign w:val="center"/>
          </w:tcPr>
          <w:p w14:paraId="28547906" w14:textId="5D48889D" w:rsidR="00613D72" w:rsidRPr="005D4908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5D4908">
              <w:rPr>
                <w:rFonts w:ascii="Times New Roman" w:hAnsi="Times New Roman" w:cs="Times New Roman"/>
              </w:rPr>
              <w:t>Допустимое напряжение шины DALI, 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B3A43C" w14:textId="2AA849D0" w:rsidR="00613D72" w:rsidRPr="001B2047" w:rsidRDefault="00613D72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</w:rPr>
              <w:t>от 1</w:t>
            </w:r>
            <w:r w:rsidR="005D4908" w:rsidRPr="001B2047">
              <w:rPr>
                <w:rFonts w:ascii="Times New Roman" w:hAnsi="Times New Roman" w:cs="Times New Roman"/>
              </w:rPr>
              <w:t>2</w:t>
            </w:r>
            <w:r w:rsidRPr="001B2047">
              <w:rPr>
                <w:rFonts w:ascii="Times New Roman" w:hAnsi="Times New Roman" w:cs="Times New Roman"/>
              </w:rPr>
              <w:t xml:space="preserve"> до 2</w:t>
            </w:r>
            <w:r w:rsidR="005D4908" w:rsidRPr="001B2047">
              <w:rPr>
                <w:rFonts w:ascii="Times New Roman" w:hAnsi="Times New Roman" w:cs="Times New Roman"/>
              </w:rPr>
              <w:t>2</w:t>
            </w:r>
            <w:r w:rsidRPr="001B2047">
              <w:rPr>
                <w:rFonts w:ascii="Times New Roman" w:hAnsi="Times New Roman" w:cs="Times New Roman"/>
              </w:rPr>
              <w:t>.5</w:t>
            </w:r>
          </w:p>
        </w:tc>
      </w:tr>
      <w:tr w:rsidR="00613D72" w:rsidRPr="00201A91" w14:paraId="6095AB97" w14:textId="77777777" w:rsidTr="001B2047">
        <w:tc>
          <w:tcPr>
            <w:tcW w:w="4253" w:type="dxa"/>
            <w:vAlign w:val="center"/>
          </w:tcPr>
          <w:p w14:paraId="42747F47" w14:textId="04376C75" w:rsidR="00613D72" w:rsidRPr="005D4908" w:rsidRDefault="00D051C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5D4908">
              <w:rPr>
                <w:rFonts w:ascii="Times New Roman" w:hAnsi="Times New Roman" w:cs="Times New Roman"/>
              </w:rPr>
              <w:t xml:space="preserve">Максимальный потребляемый ток на шине </w:t>
            </w:r>
            <w:r w:rsidRPr="005D4908">
              <w:rPr>
                <w:rFonts w:ascii="Times New Roman" w:hAnsi="Times New Roman" w:cs="Times New Roman"/>
                <w:lang w:val="en-US"/>
              </w:rPr>
              <w:t>DALI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43A821" w14:textId="0391E9B0" w:rsidR="00613D72" w:rsidRPr="001B2047" w:rsidRDefault="00D051C2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</w:rPr>
              <w:t>До 250мА</w:t>
            </w:r>
          </w:p>
        </w:tc>
      </w:tr>
      <w:tr w:rsidR="003C6F5F" w:rsidRPr="00201A91" w14:paraId="2BB112CE" w14:textId="77777777" w:rsidTr="001B2047">
        <w:tc>
          <w:tcPr>
            <w:tcW w:w="4253" w:type="dxa"/>
            <w:vAlign w:val="center"/>
          </w:tcPr>
          <w:p w14:paraId="1069EE61" w14:textId="7827D6B9" w:rsidR="003C6F5F" w:rsidRPr="003C6F5F" w:rsidRDefault="003C6F5F" w:rsidP="006B0F9E">
            <w:pPr>
              <w:ind w:left="142" w:firstLine="3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Количество каналов </w:t>
            </w:r>
            <w:r>
              <w:rPr>
                <w:rFonts w:ascii="Times New Roman" w:hAnsi="Times New Roman" w:cs="Times New Roman"/>
                <w:lang w:val="en-US"/>
              </w:rPr>
              <w:t>DALI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EAC5BF" w14:textId="2B656F2B" w:rsidR="003C6F5F" w:rsidRPr="003C6F5F" w:rsidRDefault="003C6F5F" w:rsidP="006B0F9E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443AE9" w:rsidRPr="00201A91" w14:paraId="3AF2B638" w14:textId="77777777" w:rsidTr="001B2047">
        <w:tc>
          <w:tcPr>
            <w:tcW w:w="4253" w:type="dxa"/>
            <w:vAlign w:val="center"/>
          </w:tcPr>
          <w:p w14:paraId="0C14DCD9" w14:textId="153FED80" w:rsidR="00443AE9" w:rsidRPr="005D4908" w:rsidRDefault="00443AE9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Максимальное число устройств </w:t>
            </w:r>
            <w:r>
              <w:rPr>
                <w:rFonts w:ascii="Times New Roman" w:hAnsi="Times New Roman" w:cs="Times New Roman"/>
                <w:lang w:val="en-US"/>
              </w:rPr>
              <w:t>DALI</w:t>
            </w:r>
            <w:r w:rsidRPr="00443A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линии</w:t>
            </w:r>
            <w:r w:rsidR="00FF4AE9">
              <w:rPr>
                <w:rFonts w:ascii="Times New Roman" w:hAnsi="Times New Roman" w:cs="Times New Roman"/>
              </w:rPr>
              <w:t>, до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693A6A" w14:textId="60356427" w:rsidR="00443AE9" w:rsidRPr="00CB4E87" w:rsidRDefault="00AF7E8E" w:rsidP="00AF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  <w:r w:rsidR="00CB4E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3AE9" w:rsidRPr="00201A91" w14:paraId="0CF47074" w14:textId="77777777" w:rsidTr="001B2047">
        <w:tc>
          <w:tcPr>
            <w:tcW w:w="4253" w:type="dxa"/>
            <w:vAlign w:val="center"/>
          </w:tcPr>
          <w:p w14:paraId="27596F58" w14:textId="3C9EF4E9" w:rsidR="00443AE9" w:rsidRPr="00443AE9" w:rsidRDefault="00443AE9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число групп для устройства управления</w:t>
            </w:r>
            <w:r w:rsidR="00FF4AE9">
              <w:rPr>
                <w:rFonts w:ascii="Times New Roman" w:hAnsi="Times New Roman" w:cs="Times New Roman"/>
              </w:rPr>
              <w:t>, до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1154F1" w14:textId="7B500F4B" w:rsidR="00443AE9" w:rsidRPr="00443AE9" w:rsidRDefault="00576104" w:rsidP="00AF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CB4E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3D72" w:rsidRPr="00201A91" w14:paraId="633FC1DA" w14:textId="77777777" w:rsidTr="001B2047">
        <w:tc>
          <w:tcPr>
            <w:tcW w:w="4253" w:type="dxa"/>
            <w:vAlign w:val="center"/>
          </w:tcPr>
          <w:p w14:paraId="68E4A322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201A91">
              <w:rPr>
                <w:rFonts w:ascii="Times New Roman" w:hAnsi="Times New Roman" w:cs="Times New Roman"/>
              </w:rPr>
              <w:t>Степень защиты оболочки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53430B" w14:textId="6ACF3D26" w:rsidR="00613D72" w:rsidRPr="001B2047" w:rsidRDefault="00613D72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  <w:lang w:val="en-US"/>
              </w:rPr>
              <w:t>IP</w:t>
            </w:r>
            <w:r w:rsidR="00D051C2" w:rsidRPr="001B2047">
              <w:rPr>
                <w:rFonts w:ascii="Times New Roman" w:hAnsi="Times New Roman" w:cs="Times New Roman"/>
              </w:rPr>
              <w:t>20</w:t>
            </w:r>
          </w:p>
        </w:tc>
      </w:tr>
      <w:tr w:rsidR="00613D72" w:rsidRPr="00201A91" w14:paraId="252DE502" w14:textId="77777777" w:rsidTr="001B2047">
        <w:tc>
          <w:tcPr>
            <w:tcW w:w="4253" w:type="dxa"/>
            <w:vAlign w:val="center"/>
          </w:tcPr>
          <w:p w14:paraId="1FFCC5A1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 w:rsidRPr="00201A91">
              <w:rPr>
                <w:rFonts w:ascii="Times New Roman" w:hAnsi="Times New Roman" w:cs="Times New Roman"/>
              </w:rPr>
              <w:t>Климатическое исполнение, °С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366783" w14:textId="12201B32" w:rsidR="00613D72" w:rsidRPr="001B2047" w:rsidRDefault="00613D72" w:rsidP="006B0F9E">
            <w:pPr>
              <w:ind w:left="34"/>
              <w:rPr>
                <w:rFonts w:ascii="Times New Roman" w:hAnsi="Times New Roman" w:cs="Times New Roman"/>
              </w:rPr>
            </w:pPr>
            <w:r w:rsidRPr="001B2047">
              <w:rPr>
                <w:rFonts w:ascii="Times New Roman" w:hAnsi="Times New Roman" w:cs="Times New Roman"/>
              </w:rPr>
              <w:t>от -45 до +</w:t>
            </w:r>
            <w:r w:rsidR="00725CA8" w:rsidRPr="001B2047">
              <w:rPr>
                <w:rFonts w:ascii="Times New Roman" w:hAnsi="Times New Roman" w:cs="Times New Roman"/>
                <w:lang w:val="en-US"/>
              </w:rPr>
              <w:t>7</w:t>
            </w:r>
            <w:r w:rsidRPr="001B2047">
              <w:rPr>
                <w:rFonts w:ascii="Times New Roman" w:hAnsi="Times New Roman" w:cs="Times New Roman"/>
              </w:rPr>
              <w:t xml:space="preserve">0 </w:t>
            </w:r>
            <w:r w:rsidRPr="001B2047">
              <w:rPr>
                <w:rFonts w:ascii="Times New Roman" w:hAnsi="Times New Roman" w:cs="Times New Roman"/>
              </w:rPr>
              <w:br/>
              <w:t>(У1, ГОСТ 15150-69)</w:t>
            </w:r>
          </w:p>
        </w:tc>
      </w:tr>
      <w:tr w:rsidR="00613D72" w:rsidRPr="00201A91" w14:paraId="4218B80C" w14:textId="77777777" w:rsidTr="006B0F9E">
        <w:tc>
          <w:tcPr>
            <w:tcW w:w="4253" w:type="dxa"/>
            <w:vAlign w:val="center"/>
          </w:tcPr>
          <w:p w14:paraId="6CB73E16" w14:textId="77777777" w:rsidR="00613D72" w:rsidRPr="00201A91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Интерфейсы</w:t>
            </w:r>
          </w:p>
        </w:tc>
        <w:tc>
          <w:tcPr>
            <w:tcW w:w="2835" w:type="dxa"/>
            <w:vAlign w:val="center"/>
          </w:tcPr>
          <w:p w14:paraId="4CD5D351" w14:textId="01115D80" w:rsidR="00613D72" w:rsidRPr="00810F3A" w:rsidRDefault="00613D72" w:rsidP="006B0F9E">
            <w:pPr>
              <w:ind w:left="3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DALI, RS-485</w:t>
            </w:r>
          </w:p>
        </w:tc>
      </w:tr>
      <w:tr w:rsidR="00613D72" w:rsidRPr="00201A91" w14:paraId="5BBC4675" w14:textId="77777777" w:rsidTr="006B0F9E">
        <w:tc>
          <w:tcPr>
            <w:tcW w:w="4253" w:type="dxa"/>
            <w:vAlign w:val="center"/>
          </w:tcPr>
          <w:p w14:paraId="4959743C" w14:textId="77777777" w:rsidR="00613D72" w:rsidRDefault="00613D72" w:rsidP="006B0F9E">
            <w:pPr>
              <w:ind w:left="142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установки</w:t>
            </w:r>
          </w:p>
        </w:tc>
        <w:tc>
          <w:tcPr>
            <w:tcW w:w="2835" w:type="dxa"/>
            <w:vAlign w:val="center"/>
          </w:tcPr>
          <w:p w14:paraId="07CCED67" w14:textId="77777777" w:rsidR="00613D72" w:rsidRPr="00A67B94" w:rsidRDefault="00613D72" w:rsidP="006B0F9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DIN-</w:t>
            </w:r>
            <w:r>
              <w:rPr>
                <w:rFonts w:ascii="Times New Roman" w:hAnsi="Times New Roman" w:cs="Times New Roman"/>
              </w:rPr>
              <w:t>рейка</w:t>
            </w:r>
          </w:p>
        </w:tc>
      </w:tr>
    </w:tbl>
    <w:p w14:paraId="35EE9F0C" w14:textId="77777777" w:rsidR="008D519C" w:rsidRDefault="008D519C" w:rsidP="001F21DB">
      <w:pPr>
        <w:pStyle w:val="af6"/>
        <w:jc w:val="both"/>
        <w:rPr>
          <w:rFonts w:ascii="Times New Roman" w:hAnsi="Times New Roman" w:cs="Times New Roman"/>
        </w:rPr>
      </w:pPr>
    </w:p>
    <w:p w14:paraId="1E586335" w14:textId="40E22C15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Модули серии </w:t>
      </w:r>
      <w:r w:rsidR="00CB4E87">
        <w:rPr>
          <w:rFonts w:ascii="Times New Roman" w:hAnsi="Times New Roman" w:cs="Times New Roman"/>
        </w:rPr>
        <w:t>«</w:t>
      </w:r>
      <w:proofErr w:type="spellStart"/>
      <w:r w:rsidR="00CB4E87" w:rsidRPr="00CB4E87">
        <w:rPr>
          <w:rFonts w:ascii="Times New Roman" w:hAnsi="Times New Roman" w:cs="Times New Roman"/>
        </w:rPr>
        <w:t>DigiCity</w:t>
      </w:r>
      <w:proofErr w:type="spellEnd"/>
      <w:r w:rsidR="00CB4E87" w:rsidRPr="00CB4E87">
        <w:rPr>
          <w:rFonts w:ascii="Times New Roman" w:hAnsi="Times New Roman" w:cs="Times New Roman"/>
        </w:rPr>
        <w:t xml:space="preserve"> DCDR10</w:t>
      </w:r>
      <w:r w:rsidR="00CB4E87"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программно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аппаратно</w:t>
      </w:r>
      <w:proofErr w:type="spellEnd"/>
      <w:r>
        <w:rPr>
          <w:rFonts w:ascii="Times New Roman" w:hAnsi="Times New Roman" w:cs="Times New Roman"/>
        </w:rPr>
        <w:t xml:space="preserve"> совместимы и могут объединяться в сеть RS485</w:t>
      </w:r>
      <w:r w:rsidR="00A24B25" w:rsidRPr="00A24B25">
        <w:rPr>
          <w:rFonts w:ascii="Times New Roman" w:hAnsi="Times New Roman" w:cs="Times New Roman"/>
        </w:rPr>
        <w:t xml:space="preserve"> </w:t>
      </w:r>
      <w:r w:rsidR="00A24B25">
        <w:rPr>
          <w:rFonts w:ascii="Times New Roman" w:hAnsi="Times New Roman" w:cs="Times New Roman"/>
        </w:rPr>
        <w:t xml:space="preserve">и сеть </w:t>
      </w:r>
      <w:r w:rsidR="00A24B25">
        <w:rPr>
          <w:rFonts w:ascii="Times New Roman" w:hAnsi="Times New Roman" w:cs="Times New Roman"/>
          <w:lang w:val="en-US"/>
        </w:rPr>
        <w:t>DALI</w:t>
      </w:r>
      <w:r>
        <w:rPr>
          <w:rFonts w:ascii="Times New Roman" w:hAnsi="Times New Roman" w:cs="Times New Roman"/>
        </w:rPr>
        <w:t xml:space="preserve"> одновременно с модулями других производителей.</w:t>
      </w:r>
    </w:p>
    <w:p w14:paraId="3FE2A58C" w14:textId="77777777" w:rsidR="008D519C" w:rsidRDefault="008D519C">
      <w:pPr>
        <w:rPr>
          <w:rFonts w:ascii="Times New Roman" w:hAnsi="Times New Roman" w:cs="Times New Roman"/>
        </w:rPr>
      </w:pPr>
    </w:p>
    <w:p w14:paraId="11471161" w14:textId="5DCC12A7" w:rsidR="008D519C" w:rsidRDefault="00FF3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DCCC7E" w14:textId="77777777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_Toc163033633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Комплектность</w:t>
      </w:r>
      <w:bookmarkEnd w:id="1"/>
    </w:p>
    <w:p w14:paraId="3E9E00D3" w14:textId="77777777" w:rsidR="008D519C" w:rsidRDefault="00501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</w:t>
      </w:r>
      <w:r>
        <w:rPr>
          <w:rFonts w:ascii="Times New Roman" w:hAnsi="Times New Roman" w:cs="Times New Roman"/>
        </w:rPr>
        <w:tab/>
        <w:t>1 шт.</w:t>
      </w:r>
    </w:p>
    <w:p w14:paraId="4E926CA7" w14:textId="77777777" w:rsidR="008D519C" w:rsidRDefault="00501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Упаковка</w:t>
      </w:r>
      <w:r>
        <w:rPr>
          <w:rFonts w:ascii="Times New Roman" w:hAnsi="Times New Roman" w:cs="Times New Roman"/>
        </w:rPr>
        <w:tab/>
        <w:t>1 шт.</w:t>
      </w:r>
    </w:p>
    <w:p w14:paraId="7656D313" w14:textId="75046268" w:rsidR="008D519C" w:rsidRDefault="005012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</w:t>
      </w:r>
      <w:r>
        <w:rPr>
          <w:rFonts w:ascii="Times New Roman" w:hAnsi="Times New Roman" w:cs="Times New Roman"/>
        </w:rPr>
        <w:tab/>
        <w:t>1 шт.</w:t>
      </w:r>
    </w:p>
    <w:p w14:paraId="7BEC8605" w14:textId="77777777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163033634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Условия транспортирования</w:t>
      </w:r>
      <w:bookmarkEnd w:id="2"/>
    </w:p>
    <w:p w14:paraId="3BDE736A" w14:textId="77777777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Транспортирование устройства разрешается любым видом крытого транспорта, обеспечивающим предохранение упакованных приборов от механических повреждений.</w:t>
      </w:r>
    </w:p>
    <w:p w14:paraId="58A0359B" w14:textId="15356496" w:rsidR="008D519C" w:rsidRDefault="00FF3250" w:rsidP="00FF32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3E47CC" w14:textId="7C0C0315" w:rsidR="008D519C" w:rsidRPr="00BF7746" w:rsidRDefault="005012D9">
      <w:pPr>
        <w:pStyle w:val="1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3" w:name="_Toc163033635"/>
      <w:r w:rsidRPr="00BF7746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lastRenderedPageBreak/>
        <w:t xml:space="preserve">Конструкция устройства </w:t>
      </w:r>
      <w:proofErr w:type="spellStart"/>
      <w:r w:rsidRPr="00C8182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en-US"/>
        </w:rPr>
        <w:t>DigiCity</w:t>
      </w:r>
      <w:bookmarkEnd w:id="3"/>
      <w:proofErr w:type="spellEnd"/>
    </w:p>
    <w:p w14:paraId="73DF3928" w14:textId="77777777" w:rsidR="00C8182D" w:rsidRPr="00BF7746" w:rsidRDefault="00C8182D" w:rsidP="00C8182D"/>
    <w:p w14:paraId="0D554231" w14:textId="77777777" w:rsidR="008D519C" w:rsidRPr="00BF7746" w:rsidRDefault="005012D9">
      <w:pPr>
        <w:jc w:val="both"/>
        <w:rPr>
          <w:rFonts w:ascii="Times New Roman" w:hAnsi="Times New Roman" w:cs="Times New Roman"/>
        </w:rPr>
      </w:pPr>
      <w:r w:rsidRPr="00BF7746">
        <w:rPr>
          <w:rFonts w:ascii="Times New Roman" w:hAnsi="Times New Roman" w:cs="Times New Roman"/>
        </w:rPr>
        <w:t xml:space="preserve">Модуль выпускается в корпусе из ударопрочного пластика светло-серого цвета, из ударопрочного жаростойкого </w:t>
      </w:r>
      <w:r w:rsidRPr="00C8182D">
        <w:rPr>
          <w:rFonts w:ascii="Times New Roman" w:hAnsi="Times New Roman" w:cs="Times New Roman"/>
          <w:lang w:val="en-US"/>
        </w:rPr>
        <w:t>ABS</w:t>
      </w:r>
      <w:r w:rsidRPr="00BF7746">
        <w:rPr>
          <w:rFonts w:ascii="Times New Roman" w:hAnsi="Times New Roman" w:cs="Times New Roman"/>
        </w:rPr>
        <w:t xml:space="preserve"> пластика </w:t>
      </w:r>
      <w:r w:rsidRPr="00C8182D">
        <w:rPr>
          <w:rFonts w:ascii="Times New Roman" w:hAnsi="Times New Roman" w:cs="Times New Roman"/>
          <w:lang w:val="en-US"/>
        </w:rPr>
        <w:t>UL</w:t>
      </w:r>
      <w:r w:rsidRPr="00BF7746">
        <w:rPr>
          <w:rFonts w:ascii="Times New Roman" w:hAnsi="Times New Roman" w:cs="Times New Roman"/>
        </w:rPr>
        <w:t>-94</w:t>
      </w:r>
      <w:r w:rsidRPr="00C8182D">
        <w:rPr>
          <w:rFonts w:ascii="Times New Roman" w:hAnsi="Times New Roman" w:cs="Times New Roman"/>
          <w:lang w:val="en-US"/>
        </w:rPr>
        <w:t>V</w:t>
      </w:r>
      <w:r w:rsidRPr="00BF7746">
        <w:rPr>
          <w:rFonts w:ascii="Times New Roman" w:hAnsi="Times New Roman" w:cs="Times New Roman"/>
        </w:rPr>
        <w:t xml:space="preserve">0, и предусматривает крепление на </w:t>
      </w:r>
      <w:r w:rsidRPr="00C8182D">
        <w:rPr>
          <w:rFonts w:ascii="Times New Roman" w:hAnsi="Times New Roman" w:cs="Times New Roman"/>
          <w:lang w:val="en-US"/>
        </w:rPr>
        <w:t>DIN</w:t>
      </w:r>
      <w:r w:rsidRPr="00BF7746">
        <w:rPr>
          <w:rFonts w:ascii="Times New Roman" w:hAnsi="Times New Roman" w:cs="Times New Roman"/>
        </w:rPr>
        <w:t>‐рейку 35мм. Пластик модуля устойчив к УФ-излучению, перепадам температуры от -45 до +70°</w:t>
      </w:r>
      <w:r w:rsidRPr="00C8182D">
        <w:rPr>
          <w:rFonts w:ascii="Times New Roman" w:hAnsi="Times New Roman" w:cs="Times New Roman"/>
          <w:lang w:val="en-US"/>
        </w:rPr>
        <w:t>C</w:t>
      </w:r>
      <w:r w:rsidRPr="00BF7746">
        <w:rPr>
          <w:rFonts w:ascii="Times New Roman" w:hAnsi="Times New Roman" w:cs="Times New Roman"/>
        </w:rPr>
        <w:t>. Модули спроектированы и изготавливаются с повышенным запасом надежности каждой своей части.</w:t>
      </w:r>
    </w:p>
    <w:p w14:paraId="1AD9068E" w14:textId="77777777" w:rsidR="008D519C" w:rsidRPr="00BF7746" w:rsidRDefault="005012D9">
      <w:pPr>
        <w:jc w:val="both"/>
        <w:rPr>
          <w:rFonts w:ascii="Times New Roman" w:hAnsi="Times New Roman" w:cs="Times New Roman"/>
        </w:rPr>
      </w:pPr>
      <w:r w:rsidRPr="00BF7746">
        <w:rPr>
          <w:rFonts w:ascii="Times New Roman" w:hAnsi="Times New Roman" w:cs="Times New Roman"/>
        </w:rPr>
        <w:t>Подключение к модулю осуществляется через быстросъемные разъемы с винтовыми зажимами, что позволяет проводить быстрый монтаж и удобную эксплуатацию устройства.</w:t>
      </w:r>
    </w:p>
    <w:p w14:paraId="12DD2445" w14:textId="77777777" w:rsidR="008D519C" w:rsidRPr="00BF7746" w:rsidRDefault="005012D9">
      <w:pPr>
        <w:jc w:val="both"/>
        <w:rPr>
          <w:rFonts w:ascii="Times New Roman" w:hAnsi="Times New Roman" w:cs="Times New Roman"/>
        </w:rPr>
      </w:pPr>
      <w:r w:rsidRPr="00BF7746">
        <w:rPr>
          <w:rFonts w:ascii="Times New Roman" w:hAnsi="Times New Roman" w:cs="Times New Roman"/>
        </w:rPr>
        <w:t>При правильном монтаже модуль начинает работать сразу при подаче питания. После включения в модуль необходимо записать конфигурационные настройки (скорость, протокол и т. д.).</w:t>
      </w:r>
    </w:p>
    <w:p w14:paraId="48C524C3" w14:textId="252CBA20" w:rsidR="008D519C" w:rsidRDefault="005012D9">
      <w:pPr>
        <w:jc w:val="both"/>
        <w:rPr>
          <w:rFonts w:ascii="Times New Roman" w:hAnsi="Times New Roman" w:cs="Times New Roman"/>
        </w:rPr>
      </w:pPr>
      <w:r w:rsidRPr="00785974">
        <w:rPr>
          <w:rFonts w:ascii="Times New Roman" w:hAnsi="Times New Roman" w:cs="Times New Roman"/>
        </w:rPr>
        <w:t xml:space="preserve">Размеры модуля зависят от количества вводов и выводов в устройстве. </w:t>
      </w:r>
      <w:r w:rsidRPr="00BF7746">
        <w:rPr>
          <w:rFonts w:ascii="Times New Roman" w:hAnsi="Times New Roman" w:cs="Times New Roman"/>
        </w:rPr>
        <w:t xml:space="preserve">У модуля </w:t>
      </w:r>
      <w:r w:rsidR="00CB4E87">
        <w:rPr>
          <w:rFonts w:ascii="Times New Roman" w:hAnsi="Times New Roman" w:cs="Times New Roman"/>
        </w:rPr>
        <w:t>«</w:t>
      </w:r>
      <w:proofErr w:type="spellStart"/>
      <w:r w:rsidR="00CB4E87" w:rsidRPr="00CB4E87">
        <w:rPr>
          <w:rFonts w:ascii="Times New Roman" w:hAnsi="Times New Roman" w:cs="Times New Roman"/>
        </w:rPr>
        <w:t>DigiCity</w:t>
      </w:r>
      <w:proofErr w:type="spellEnd"/>
      <w:r w:rsidR="00CB4E87" w:rsidRPr="00CB4E87">
        <w:rPr>
          <w:rFonts w:ascii="Times New Roman" w:hAnsi="Times New Roman" w:cs="Times New Roman"/>
        </w:rPr>
        <w:t xml:space="preserve"> DCDR10</w:t>
      </w:r>
      <w:r w:rsidR="00CB4E87">
        <w:rPr>
          <w:rFonts w:ascii="Times New Roman" w:hAnsi="Times New Roman" w:cs="Times New Roman"/>
        </w:rPr>
        <w:t xml:space="preserve">» </w:t>
      </w:r>
      <w:r w:rsidRPr="00BF7746">
        <w:rPr>
          <w:rFonts w:ascii="Times New Roman" w:hAnsi="Times New Roman" w:cs="Times New Roman"/>
        </w:rPr>
        <w:t xml:space="preserve">размеры </w:t>
      </w:r>
      <w:r w:rsidR="00C8182D" w:rsidRPr="00BF7746">
        <w:rPr>
          <w:rFonts w:ascii="Times New Roman" w:hAnsi="Times New Roman" w:cs="Times New Roman"/>
        </w:rPr>
        <w:t xml:space="preserve">Д 53,3 </w:t>
      </w:r>
      <w:r w:rsidR="00C8182D" w:rsidRPr="001B2047">
        <w:rPr>
          <w:rFonts w:ascii="Times New Roman" w:hAnsi="Times New Roman" w:cs="Times New Roman"/>
          <w:lang w:val="en-US"/>
        </w:rPr>
        <w:t>x</w:t>
      </w:r>
      <w:r w:rsidR="00C8182D" w:rsidRPr="00BF7746">
        <w:rPr>
          <w:rFonts w:ascii="Times New Roman" w:hAnsi="Times New Roman" w:cs="Times New Roman"/>
        </w:rPr>
        <w:t xml:space="preserve"> Ш 90</w:t>
      </w:r>
      <w:r w:rsidR="00C8182D" w:rsidRPr="001B2047">
        <w:rPr>
          <w:rFonts w:ascii="Times New Roman" w:hAnsi="Times New Roman" w:cs="Times New Roman"/>
        </w:rPr>
        <w:t xml:space="preserve">,2 </w:t>
      </w:r>
      <w:r w:rsidR="00C8182D" w:rsidRPr="001B2047">
        <w:rPr>
          <w:rFonts w:ascii="Times New Roman" w:hAnsi="Times New Roman" w:cs="Times New Roman"/>
          <w:lang w:val="en-US"/>
        </w:rPr>
        <w:t>x</w:t>
      </w:r>
      <w:r w:rsidR="00C8182D" w:rsidRPr="001B2047">
        <w:rPr>
          <w:rFonts w:ascii="Times New Roman" w:hAnsi="Times New Roman" w:cs="Times New Roman"/>
        </w:rPr>
        <w:t xml:space="preserve"> В 57,</w:t>
      </w:r>
      <w:r w:rsidR="007A7236">
        <w:rPr>
          <w:rFonts w:ascii="Times New Roman" w:hAnsi="Times New Roman" w:cs="Times New Roman"/>
        </w:rPr>
        <w:t>3</w:t>
      </w:r>
    </w:p>
    <w:p w14:paraId="42B81A70" w14:textId="77777777" w:rsidR="00785974" w:rsidRPr="00A925CB" w:rsidRDefault="00785974">
      <w:pPr>
        <w:jc w:val="both"/>
        <w:rPr>
          <w:rFonts w:ascii="Times New Roman" w:hAnsi="Times New Roman" w:cs="Times New Roman"/>
          <w:highlight w:val="yellow"/>
        </w:rPr>
      </w:pPr>
    </w:p>
    <w:p w14:paraId="4E20216F" w14:textId="1D184708" w:rsidR="008D519C" w:rsidRPr="00A925CB" w:rsidRDefault="00785974">
      <w:pPr>
        <w:jc w:val="both"/>
        <w:rPr>
          <w:rFonts w:ascii="Times New Roman" w:hAnsi="Times New Roman" w:cs="Times New Roman"/>
          <w:highlight w:val="yellow"/>
        </w:rPr>
      </w:pPr>
      <w:r w:rsidRPr="0078597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3E9415" wp14:editId="2BB30C34">
            <wp:extent cx="2889250" cy="2290445"/>
            <wp:effectExtent l="0" t="0" r="0" b="0"/>
            <wp:docPr id="2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8892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F90A2" w14:textId="6F1CC59D" w:rsidR="002A21AA" w:rsidRPr="00FF3250" w:rsidRDefault="00FF3250" w:rsidP="002A21A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59BE1076" w14:textId="55C67744" w:rsidR="008D519C" w:rsidRPr="009835C9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_Toc163033636"/>
      <w:r w:rsidRPr="009835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Распиновка разъемов</w:t>
      </w:r>
      <w:bookmarkEnd w:id="4"/>
    </w:p>
    <w:p w14:paraId="39DA622A" w14:textId="77777777" w:rsidR="000B2163" w:rsidRPr="009835C9" w:rsidRDefault="000B2163" w:rsidP="000B2163"/>
    <w:p w14:paraId="6B8A5FE6" w14:textId="15C8DCAC" w:rsidR="008D519C" w:rsidRPr="009835C9" w:rsidRDefault="000B2163">
      <w:pPr>
        <w:rPr>
          <w:rFonts w:ascii="Times New Roman" w:hAnsi="Times New Roman" w:cs="Times New Roman"/>
          <w:lang w:val="en-US"/>
        </w:rPr>
      </w:pPr>
      <w:r w:rsidRPr="009835C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FEB98DF" wp14:editId="3067B649">
            <wp:extent cx="4524375" cy="2905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E03F" w14:textId="53C97872" w:rsidR="008D519C" w:rsidRPr="009835C9" w:rsidRDefault="005012D9">
      <w:pPr>
        <w:rPr>
          <w:rFonts w:ascii="Times New Roman" w:hAnsi="Times New Roman" w:cs="Times New Roman"/>
          <w:bCs/>
        </w:rPr>
      </w:pPr>
      <w:r w:rsidRPr="009835C9">
        <w:rPr>
          <w:rFonts w:ascii="Times New Roman" w:eastAsia="Times New Roman" w:hAnsi="Times New Roman" w:cs="Times New Roman"/>
          <w:bCs/>
        </w:rPr>
        <w:t>Конструктивно разъемы модуля делятся на группы:</w:t>
      </w:r>
      <w:r w:rsidR="00124D6E" w:rsidRPr="009835C9">
        <w:rPr>
          <w:rFonts w:ascii="Times New Roman" w:hAnsi="Times New Roman" w:cs="Times New Roman"/>
          <w:bCs/>
        </w:rPr>
        <w:t xml:space="preserve"> </w:t>
      </w:r>
    </w:p>
    <w:p w14:paraId="79F0ACB6" w14:textId="6CF86025" w:rsidR="008D519C" w:rsidRPr="009835C9" w:rsidRDefault="005012D9">
      <w:pPr>
        <w:pStyle w:val="af6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9835C9">
        <w:rPr>
          <w:rFonts w:ascii="Times New Roman" w:hAnsi="Times New Roman" w:cs="Times New Roman"/>
        </w:rPr>
        <w:t xml:space="preserve">Питание </w:t>
      </w:r>
      <w:r w:rsidR="000B2163" w:rsidRPr="009835C9">
        <w:rPr>
          <w:rFonts w:ascii="Times New Roman" w:hAnsi="Times New Roman" w:cs="Times New Roman"/>
        </w:rPr>
        <w:t>модуля</w:t>
      </w:r>
      <w:r w:rsidRPr="009835C9">
        <w:rPr>
          <w:rFonts w:ascii="Times New Roman" w:hAnsi="Times New Roman" w:cs="Times New Roman"/>
          <w:lang w:val="en-US"/>
        </w:rPr>
        <w:t>:</w:t>
      </w:r>
    </w:p>
    <w:p w14:paraId="211EAB52" w14:textId="77777777" w:rsidR="008D519C" w:rsidRPr="009835C9" w:rsidRDefault="005012D9">
      <w:pPr>
        <w:ind w:firstLine="708"/>
        <w:rPr>
          <w:rFonts w:ascii="Times New Roman" w:hAnsi="Times New Roman" w:cs="Times New Roman"/>
        </w:rPr>
      </w:pPr>
      <w:r w:rsidRPr="009835C9">
        <w:rPr>
          <w:rFonts w:ascii="Times New Roman" w:hAnsi="Times New Roman" w:cs="Times New Roman"/>
          <w:b/>
          <w:bCs/>
          <w:lang w:val="en-US"/>
        </w:rPr>
        <w:t>N</w:t>
      </w:r>
      <w:r w:rsidRPr="009835C9">
        <w:rPr>
          <w:rFonts w:ascii="Times New Roman" w:hAnsi="Times New Roman" w:cs="Times New Roman"/>
        </w:rPr>
        <w:t xml:space="preserve"> – Нейтраль</w:t>
      </w:r>
      <w:r w:rsidRPr="009835C9">
        <w:rPr>
          <w:rFonts w:ascii="Times New Roman" w:hAnsi="Times New Roman" w:cs="Times New Roman"/>
          <w:lang w:val="en-US"/>
        </w:rPr>
        <w:t>;</w:t>
      </w:r>
    </w:p>
    <w:p w14:paraId="309F1D2A" w14:textId="77777777" w:rsidR="008D519C" w:rsidRPr="009835C9" w:rsidRDefault="005012D9">
      <w:pPr>
        <w:ind w:firstLine="708"/>
        <w:rPr>
          <w:rFonts w:ascii="Times New Roman" w:hAnsi="Times New Roman" w:cs="Times New Roman"/>
        </w:rPr>
      </w:pPr>
      <w:r w:rsidRPr="009835C9">
        <w:rPr>
          <w:rFonts w:ascii="Times New Roman" w:hAnsi="Times New Roman" w:cs="Times New Roman"/>
          <w:b/>
          <w:bCs/>
          <w:lang w:val="en-US"/>
        </w:rPr>
        <w:t>L</w:t>
      </w:r>
      <w:r w:rsidRPr="009835C9">
        <w:rPr>
          <w:rFonts w:ascii="Times New Roman" w:hAnsi="Times New Roman" w:cs="Times New Roman"/>
        </w:rPr>
        <w:t xml:space="preserve"> – Фаза.</w:t>
      </w:r>
    </w:p>
    <w:p w14:paraId="30A3D6A5" w14:textId="77777777" w:rsidR="008D519C" w:rsidRPr="009835C9" w:rsidRDefault="005012D9">
      <w:pPr>
        <w:pStyle w:val="af6"/>
        <w:numPr>
          <w:ilvl w:val="0"/>
          <w:numId w:val="3"/>
        </w:numPr>
        <w:rPr>
          <w:rFonts w:ascii="Times New Roman" w:hAnsi="Times New Roman" w:cs="Times New Roman"/>
        </w:rPr>
      </w:pPr>
      <w:r w:rsidRPr="009835C9">
        <w:rPr>
          <w:rFonts w:ascii="Times New Roman" w:hAnsi="Times New Roman" w:cs="Times New Roman"/>
        </w:rPr>
        <w:t>Интерфейсные выходы:</w:t>
      </w:r>
    </w:p>
    <w:p w14:paraId="186E32D6" w14:textId="2F256396" w:rsidR="008D519C" w:rsidRPr="009835C9" w:rsidRDefault="005012D9">
      <w:pPr>
        <w:ind w:firstLine="708"/>
        <w:rPr>
          <w:rFonts w:ascii="Times New Roman" w:hAnsi="Times New Roman" w:cs="Times New Roman"/>
          <w:spacing w:val="-7"/>
        </w:rPr>
      </w:pPr>
      <w:r w:rsidRPr="009835C9">
        <w:rPr>
          <w:rFonts w:ascii="Times New Roman" w:hAnsi="Times New Roman" w:cs="Times New Roman"/>
          <w:b/>
          <w:bCs/>
        </w:rPr>
        <w:t>+</w:t>
      </w:r>
      <w:r w:rsidRPr="009835C9">
        <w:rPr>
          <w:rFonts w:ascii="Times New Roman" w:hAnsi="Times New Roman" w:cs="Times New Roman"/>
          <w:b/>
          <w:bCs/>
          <w:lang w:val="en-US"/>
        </w:rPr>
        <w:t>A</w:t>
      </w:r>
      <w:r w:rsidRPr="009835C9">
        <w:rPr>
          <w:rFonts w:ascii="Times New Roman" w:hAnsi="Times New Roman" w:cs="Times New Roman"/>
          <w:b/>
          <w:bCs/>
        </w:rPr>
        <w:t>, -</w:t>
      </w:r>
      <w:r w:rsidRPr="009835C9">
        <w:rPr>
          <w:rFonts w:ascii="Times New Roman" w:hAnsi="Times New Roman" w:cs="Times New Roman"/>
          <w:b/>
          <w:bCs/>
          <w:lang w:val="en-US"/>
        </w:rPr>
        <w:t>B</w:t>
      </w:r>
      <w:r w:rsidRPr="009835C9">
        <w:rPr>
          <w:rFonts w:ascii="Times New Roman" w:hAnsi="Times New Roman" w:cs="Times New Roman"/>
        </w:rPr>
        <w:t xml:space="preserve"> – </w:t>
      </w:r>
      <w:r w:rsidRPr="009835C9">
        <w:rPr>
          <w:rFonts w:ascii="Times New Roman" w:hAnsi="Times New Roman" w:cs="Times New Roman"/>
          <w:spacing w:val="-7"/>
        </w:rPr>
        <w:t>гальванически развязанный интерфейс RS-485</w:t>
      </w:r>
    </w:p>
    <w:p w14:paraId="3BA19624" w14:textId="3FED2974" w:rsidR="000B2163" w:rsidRDefault="000B2163" w:rsidP="000B2163">
      <w:pPr>
        <w:ind w:firstLine="708"/>
        <w:rPr>
          <w:rFonts w:ascii="Times New Roman" w:hAnsi="Times New Roman" w:cs="Times New Roman"/>
          <w:spacing w:val="-7"/>
        </w:rPr>
      </w:pPr>
      <w:r w:rsidRPr="009835C9">
        <w:rPr>
          <w:rFonts w:ascii="Times New Roman" w:hAnsi="Times New Roman" w:cs="Times New Roman"/>
          <w:spacing w:val="-7"/>
          <w:lang w:val="en-US"/>
        </w:rPr>
        <w:t>DALI</w:t>
      </w:r>
      <w:r w:rsidRPr="009835C9">
        <w:rPr>
          <w:rFonts w:ascii="Times New Roman" w:hAnsi="Times New Roman" w:cs="Times New Roman"/>
          <w:spacing w:val="-7"/>
        </w:rPr>
        <w:t xml:space="preserve">1 – </w:t>
      </w:r>
      <w:r w:rsidRPr="009835C9">
        <w:rPr>
          <w:rFonts w:ascii="Times New Roman" w:hAnsi="Times New Roman" w:cs="Times New Roman"/>
          <w:spacing w:val="-7"/>
          <w:lang w:val="en-US"/>
        </w:rPr>
        <w:t>DALI</w:t>
      </w:r>
      <w:r w:rsidRPr="009835C9">
        <w:rPr>
          <w:rFonts w:ascii="Times New Roman" w:hAnsi="Times New Roman" w:cs="Times New Roman"/>
          <w:spacing w:val="-7"/>
        </w:rPr>
        <w:t xml:space="preserve">2 – выходы №1 и №2 интерфейса </w:t>
      </w:r>
      <w:r w:rsidRPr="009835C9">
        <w:rPr>
          <w:rFonts w:ascii="Times New Roman" w:hAnsi="Times New Roman" w:cs="Times New Roman"/>
          <w:spacing w:val="-7"/>
          <w:lang w:val="en-US"/>
        </w:rPr>
        <w:t>DALI</w:t>
      </w:r>
    </w:p>
    <w:p w14:paraId="72E65AC8" w14:textId="7675C2FA" w:rsidR="00FF3250" w:rsidRDefault="00FF3250" w:rsidP="00FF3250">
      <w:pPr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br w:type="page"/>
      </w:r>
    </w:p>
    <w:p w14:paraId="287509D9" w14:textId="742623A8" w:rsidR="00D02752" w:rsidRDefault="005012D9" w:rsidP="002A08B1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_Toc163033637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Применение</w:t>
      </w:r>
      <w:bookmarkEnd w:id="5"/>
    </w:p>
    <w:p w14:paraId="7632E5F4" w14:textId="77777777" w:rsidR="002A08B1" w:rsidRPr="002A08B1" w:rsidRDefault="002A08B1" w:rsidP="002A08B1"/>
    <w:p w14:paraId="7D15CDEC" w14:textId="257C1FEF" w:rsidR="002A08B1" w:rsidRDefault="002A08B1" w:rsidP="002A08B1">
      <w:pPr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 xml:space="preserve">Устройство используется для обеспечения взаимодействия между оборудованием DALI и </w:t>
      </w:r>
      <w:r>
        <w:rPr>
          <w:rFonts w:ascii="Times New Roman" w:hAnsi="Times New Roman" w:cs="Times New Roman"/>
          <w:lang w:val="en-US"/>
        </w:rPr>
        <w:t>RS</w:t>
      </w:r>
      <w:r w:rsidRPr="002A08B1">
        <w:rPr>
          <w:rFonts w:ascii="Times New Roman" w:hAnsi="Times New Roman" w:cs="Times New Roman"/>
        </w:rPr>
        <w:t xml:space="preserve">485 и включает источник питания DALI. Два выхода DALI для ведомых устройств DALI в количестве до 2 x </w:t>
      </w:r>
      <w:r w:rsidR="00E95D6F">
        <w:rPr>
          <w:rFonts w:ascii="Times New Roman" w:hAnsi="Times New Roman" w:cs="Times New Roman"/>
        </w:rPr>
        <w:t>32</w:t>
      </w:r>
      <w:r w:rsidRPr="002A08B1">
        <w:rPr>
          <w:rFonts w:ascii="Times New Roman" w:hAnsi="Times New Roman" w:cs="Times New Roman"/>
        </w:rPr>
        <w:t xml:space="preserve"> шт. Управление и обратная связь осуществляются по шине </w:t>
      </w:r>
      <w:r>
        <w:rPr>
          <w:rFonts w:ascii="Times New Roman" w:hAnsi="Times New Roman" w:cs="Times New Roman"/>
          <w:lang w:val="en-US"/>
        </w:rPr>
        <w:t>RS</w:t>
      </w:r>
      <w:r w:rsidRPr="002A08B1">
        <w:rPr>
          <w:rFonts w:ascii="Times New Roman" w:hAnsi="Times New Roman" w:cs="Times New Roman"/>
        </w:rPr>
        <w:t xml:space="preserve">485 для каждого устройства DALI (2 x </w:t>
      </w:r>
      <w:r w:rsidR="00E95D6F">
        <w:rPr>
          <w:rFonts w:ascii="Times New Roman" w:hAnsi="Times New Roman" w:cs="Times New Roman"/>
        </w:rPr>
        <w:t>32</w:t>
      </w:r>
      <w:r w:rsidRPr="002A08B1">
        <w:rPr>
          <w:rFonts w:ascii="Times New Roman" w:hAnsi="Times New Roman" w:cs="Times New Roman"/>
        </w:rPr>
        <w:t>) и/или с группами осветительных приборов (2 x 16), вместе с использованием широковещательной рассылки или по отдельности для каждой световой сцены (16). Доступны подробные сообщения об ошибках и неисправностях.</w:t>
      </w:r>
    </w:p>
    <w:p w14:paraId="14E1B8D2" w14:textId="77777777" w:rsidR="008D519C" w:rsidRPr="002A08B1" w:rsidRDefault="005012D9">
      <w:pPr>
        <w:jc w:val="both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 xml:space="preserve">Модуль выполняет обмен данными по интерфейсу RS485, согласно принципу Master – </w:t>
      </w:r>
      <w:proofErr w:type="spellStart"/>
      <w:r w:rsidRPr="002A08B1">
        <w:rPr>
          <w:rFonts w:ascii="Times New Roman" w:hAnsi="Times New Roman" w:cs="Times New Roman"/>
        </w:rPr>
        <w:t>Slave</w:t>
      </w:r>
      <w:proofErr w:type="spellEnd"/>
      <w:r w:rsidRPr="002A08B1">
        <w:rPr>
          <w:rFonts w:ascii="Times New Roman" w:hAnsi="Times New Roman" w:cs="Times New Roman"/>
        </w:rPr>
        <w:t xml:space="preserve"> (ведущий – ведомый). Этот принцип обмена данными подразумевает наличие в сети единственного Master‐устройства (обычно таким устройством является контроллер или компьютер), которое последовательно опрашивает </w:t>
      </w:r>
      <w:proofErr w:type="spellStart"/>
      <w:r w:rsidRPr="002A08B1">
        <w:rPr>
          <w:rFonts w:ascii="Times New Roman" w:hAnsi="Times New Roman" w:cs="Times New Roman"/>
        </w:rPr>
        <w:t>Slave</w:t>
      </w:r>
      <w:proofErr w:type="spellEnd"/>
      <w:r w:rsidRPr="002A08B1">
        <w:rPr>
          <w:rFonts w:ascii="Times New Roman" w:hAnsi="Times New Roman" w:cs="Times New Roman"/>
        </w:rPr>
        <w:t xml:space="preserve">‐устройства (модуль ввода‐вывода, панель оператора, частотный преобразователь и т.д.). При этом </w:t>
      </w:r>
      <w:proofErr w:type="spellStart"/>
      <w:r w:rsidRPr="002A08B1">
        <w:rPr>
          <w:rFonts w:ascii="Times New Roman" w:hAnsi="Times New Roman" w:cs="Times New Roman"/>
        </w:rPr>
        <w:t>Slave</w:t>
      </w:r>
      <w:proofErr w:type="spellEnd"/>
      <w:r w:rsidRPr="002A08B1">
        <w:rPr>
          <w:rFonts w:ascii="Times New Roman" w:hAnsi="Times New Roman" w:cs="Times New Roman"/>
        </w:rPr>
        <w:t>‐устройство не является инициатором обмена, т.е. оно только отвечает на полученные запросы.</w:t>
      </w:r>
    </w:p>
    <w:p w14:paraId="327C1D8B" w14:textId="77777777" w:rsidR="008D519C" w:rsidRPr="002A08B1" w:rsidRDefault="005012D9">
      <w:pPr>
        <w:jc w:val="both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Подключение к сети RS‐485 рекомендуется выполнять экранированной витой парой для уменьшения наводок на кабель и повышения устойчивости передачи данных.</w:t>
      </w:r>
    </w:p>
    <w:p w14:paraId="5E861B63" w14:textId="77777777" w:rsidR="008D519C" w:rsidRPr="002A08B1" w:rsidRDefault="005012D9">
      <w:pPr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Настройки интерфейса RS‐485 модуля по умолчанию (заводские настройки):</w:t>
      </w:r>
    </w:p>
    <w:p w14:paraId="59D58027" w14:textId="2B7A7539" w:rsidR="008D519C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 xml:space="preserve">- Скорость RS485 ‐ </w:t>
      </w:r>
      <w:r w:rsidR="00F06A7A">
        <w:rPr>
          <w:rFonts w:ascii="Times New Roman" w:hAnsi="Times New Roman" w:cs="Times New Roman"/>
        </w:rPr>
        <w:t>96</w:t>
      </w:r>
      <w:r w:rsidRPr="002A08B1">
        <w:rPr>
          <w:rFonts w:ascii="Times New Roman" w:hAnsi="Times New Roman" w:cs="Times New Roman"/>
        </w:rPr>
        <w:t>00 бит/с;</w:t>
      </w:r>
    </w:p>
    <w:p w14:paraId="6EA2342D" w14:textId="77777777" w:rsidR="008D519C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- Количество бит – 8;</w:t>
      </w:r>
    </w:p>
    <w:p w14:paraId="5FB8A4A5" w14:textId="77777777" w:rsidR="008D519C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- Количество стоп бит: 1;</w:t>
      </w:r>
    </w:p>
    <w:p w14:paraId="49914959" w14:textId="77777777" w:rsidR="008D519C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- Четность: нет;</w:t>
      </w:r>
    </w:p>
    <w:p w14:paraId="65B7BB63" w14:textId="77777777" w:rsidR="008D519C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 xml:space="preserve">- Протокол ‐ </w:t>
      </w:r>
      <w:proofErr w:type="spellStart"/>
      <w:r w:rsidRPr="002A08B1">
        <w:rPr>
          <w:rFonts w:ascii="Times New Roman" w:hAnsi="Times New Roman" w:cs="Times New Roman"/>
        </w:rPr>
        <w:t>Modbus</w:t>
      </w:r>
      <w:proofErr w:type="spellEnd"/>
      <w:r w:rsidRPr="002A08B1">
        <w:rPr>
          <w:rFonts w:ascii="Times New Roman" w:hAnsi="Times New Roman" w:cs="Times New Roman"/>
        </w:rPr>
        <w:t xml:space="preserve"> RTU;</w:t>
      </w:r>
    </w:p>
    <w:p w14:paraId="549CBFEC" w14:textId="64E2BB23" w:rsidR="00D02752" w:rsidRPr="002A08B1" w:rsidRDefault="005012D9" w:rsidP="002A08B1">
      <w:pPr>
        <w:spacing w:line="240" w:lineRule="auto"/>
        <w:rPr>
          <w:rFonts w:ascii="Times New Roman" w:hAnsi="Times New Roman" w:cs="Times New Roman"/>
        </w:rPr>
      </w:pPr>
      <w:r w:rsidRPr="002A08B1">
        <w:rPr>
          <w:rFonts w:ascii="Times New Roman" w:hAnsi="Times New Roman" w:cs="Times New Roman"/>
        </w:rPr>
        <w:t>- Адрес устройства ‐ 1</w:t>
      </w:r>
    </w:p>
    <w:p w14:paraId="118BB4D7" w14:textId="41B9334C" w:rsidR="00D02752" w:rsidRPr="00D02752" w:rsidRDefault="00D02752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1C7B9D59" w14:textId="77777777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_Toc163033638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Гарантийные обязательства</w:t>
      </w:r>
      <w:bookmarkEnd w:id="6"/>
    </w:p>
    <w:p w14:paraId="4D50264A" w14:textId="77777777" w:rsidR="008D519C" w:rsidRDefault="008D519C">
      <w:pPr>
        <w:rPr>
          <w:rFonts w:ascii="Times New Roman" w:hAnsi="Times New Roman" w:cs="Times New Roman"/>
        </w:rPr>
      </w:pPr>
    </w:p>
    <w:p w14:paraId="16D9BF40" w14:textId="77777777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Гарантийным считается срок со дня ввода в эксплуатацию, при отсутствии в паспорте отметки о вводе в эксплуатацию гарантийный срок эксплуатации исчисляется со дня приемки. </w:t>
      </w:r>
    </w:p>
    <w:p w14:paraId="3A8AAFF9" w14:textId="77777777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Предприятие–изготовитель не несёт гарантийных обязательств при выходе устройства из строя, если:</w:t>
      </w:r>
    </w:p>
    <w:p w14:paraId="758DC65C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Отсутствует технический паспорт на устройство;</w:t>
      </w:r>
    </w:p>
    <w:p w14:paraId="5AFFAEA2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Разделы «Сведения о приёмке» паспорта устройства не заполнены или в них не проставлена печать предприятия-изготовителя;</w:t>
      </w:r>
    </w:p>
    <w:p w14:paraId="1DDB5665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Заводской номер, нанесенный на устройство, отличается от заводского номера, указанного в паспорте;</w:t>
      </w:r>
    </w:p>
    <w:p w14:paraId="028E167E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Отсутствуют или повреждены пломбы предприятия-изготовителя, нанесенные на устройство;</w:t>
      </w:r>
    </w:p>
    <w:p w14:paraId="2001A349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Устройство подвергалось разборке или другим вмешательствам в конструкцию, не предусмотренным эксплуатационной документацией;</w:t>
      </w:r>
    </w:p>
    <w:p w14:paraId="79E1F43F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Устройство имеет внешние механические повреждения;</w:t>
      </w:r>
    </w:p>
    <w:p w14:paraId="6C6405BA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Устройство имеет повреждения, вызванные попаданием внутрь посторонних предметов, влаги, либо вызванные стихийными бедствиями (наводнение, пожар и т.п.);</w:t>
      </w:r>
    </w:p>
    <w:p w14:paraId="543C9FB0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 использование устройства для измерения сигналов со значениями тока и напряжения превышающими указанные в технических характеристиках;</w:t>
      </w:r>
    </w:p>
    <w:p w14:paraId="34C70B2A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Монтаж устройства и пусконаладочные работы произведены не в соответствии с указаниями в паспорте;</w:t>
      </w:r>
    </w:p>
    <w:p w14:paraId="53041722" w14:textId="77777777" w:rsidR="008D519C" w:rsidRDefault="005012D9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проводились мероприятия по техническому обслуживанию контроллера, указанные в данном документе, либо отсутствуют отметки в специальной таблице.</w:t>
      </w:r>
    </w:p>
    <w:p w14:paraId="5EF85B20" w14:textId="47903117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Монтаж устройства должен производиться в обесточенном состоянии квалифицированным электротехническим персоналом, имеющим соответствующий допуск. Компания–изготовитель обязуется безвозмездно отремонтировать или заменить устройство, в течение гарантийного срока, </w:t>
      </w:r>
      <w:r>
        <w:rPr>
          <w:rFonts w:ascii="Times New Roman" w:hAnsi="Times New Roman" w:cs="Times New Roman"/>
        </w:rPr>
        <w:lastRenderedPageBreak/>
        <w:t>вышедшее из строя не по вине покупателя, при соблюдении им правил технической эксплуатации и проведении полного объема технического обслуживания. Компания–изготовитель оставляет за собой право вносить изменения в название, конструкцию, комплектацию и внешний вид, не ухудшая при этом функциональные характеристики изделия.</w:t>
      </w:r>
    </w:p>
    <w:p w14:paraId="78CCCA6A" w14:textId="1A67BE73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7" w:name="_Toc163033639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Техническое обслуживание</w:t>
      </w:r>
      <w:bookmarkEnd w:id="7"/>
    </w:p>
    <w:p w14:paraId="637E4502" w14:textId="626E561B" w:rsidR="008D519C" w:rsidRDefault="008D519C">
      <w:pPr>
        <w:rPr>
          <w:rFonts w:ascii="Times New Roman" w:hAnsi="Times New Roman" w:cs="Times New Roman"/>
        </w:rPr>
      </w:pPr>
    </w:p>
    <w:p w14:paraId="7E2A4B58" w14:textId="4E61CB54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и периодичность проверки технического состояния устройства должны выполняться в соответствии с настоящим паспортом.</w:t>
      </w:r>
    </w:p>
    <w:p w14:paraId="37996535" w14:textId="675B327B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проверке технического состояния шкафа необходимо:</w:t>
      </w:r>
    </w:p>
    <w:p w14:paraId="12CC6E02" w14:textId="44F96495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Провести внешний осмотр устройства на наличие видимых механических повреждений, загрязнений, оплавления корпуса либо отходящих проводников.</w:t>
      </w:r>
    </w:p>
    <w:p w14:paraId="47A50EB4" w14:textId="06CC2575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Убедиться в отсутствии конденсата на корпусе устройства либо на поверхностях вблизи него.</w:t>
      </w:r>
    </w:p>
    <w:p w14:paraId="2231F046" w14:textId="52B27D3B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Произвести подтяжку винтовых соединений на клеммах устройства. Проверить надежность крепления отходящих проводников соединений.</w:t>
      </w:r>
    </w:p>
    <w:p w14:paraId="70DB81F2" w14:textId="3386AA99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Выполнить поверхностную очистку контроллера от пыли и загрязнений при помощи мягкой сухой ткани.</w:t>
      </w:r>
    </w:p>
    <w:p w14:paraId="30151CEC" w14:textId="449A5C76" w:rsidR="008D519C" w:rsidRDefault="005C49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2AB07BB" wp14:editId="24DBE1BC">
            <wp:simplePos x="0" y="0"/>
            <wp:positionH relativeFrom="margin">
              <wp:posOffset>2882652</wp:posOffset>
            </wp:positionH>
            <wp:positionV relativeFrom="paragraph">
              <wp:posOffset>211952</wp:posOffset>
            </wp:positionV>
            <wp:extent cx="1891030" cy="1860550"/>
            <wp:effectExtent l="0" t="0" r="0" b="0"/>
            <wp:wrapTight wrapText="bothSides">
              <wp:wrapPolygon edited="1">
                <wp:start x="1848" y="418"/>
                <wp:lineTo x="1848" y="1044"/>
                <wp:lineTo x="4313" y="4175"/>
                <wp:lineTo x="5340" y="10856"/>
                <wp:lineTo x="5545" y="14196"/>
                <wp:lineTo x="2875" y="18162"/>
                <wp:lineTo x="2670" y="19624"/>
                <wp:lineTo x="3492" y="19624"/>
                <wp:lineTo x="14583" y="19206"/>
                <wp:lineTo x="18485" y="18789"/>
                <wp:lineTo x="17869" y="17327"/>
                <wp:lineTo x="16636" y="15866"/>
                <wp:lineTo x="14992" y="14196"/>
                <wp:lineTo x="14992" y="10856"/>
                <wp:lineTo x="16842" y="7515"/>
                <wp:lineTo x="16636" y="4175"/>
                <wp:lineTo x="18896" y="2296"/>
                <wp:lineTo x="18280" y="835"/>
                <wp:lineTo x="4108" y="418"/>
                <wp:lineTo x="1848" y="418"/>
              </wp:wrapPolygon>
            </wp:wrapTight>
            <wp:docPr id="4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89103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2D9">
        <w:rPr>
          <w:rFonts w:ascii="Times New Roman" w:hAnsi="Times New Roman" w:cs="Times New Roman"/>
        </w:rPr>
        <w:t>5.</w:t>
      </w:r>
      <w:r w:rsidR="005012D9">
        <w:rPr>
          <w:rFonts w:ascii="Times New Roman" w:hAnsi="Times New Roman" w:cs="Times New Roman"/>
        </w:rPr>
        <w:tab/>
        <w:t>Проверить надежность крепления устройства на монтажной панели.</w:t>
      </w:r>
    </w:p>
    <w:p w14:paraId="33FF121B" w14:textId="77777777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" w:name="_Toc163033640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Сведения об утилизации</w:t>
      </w:r>
      <w:bookmarkEnd w:id="8"/>
    </w:p>
    <w:p w14:paraId="5B665D97" w14:textId="4E8AF9B4" w:rsidR="008D519C" w:rsidRDefault="00501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Этот символ означает, что устройство нельзя утилизировать вместе с бытовыми отходами. Вместо этого изделие необходимо сдать для утилизации в специальный пункт по переработке электрического и электронного оборудования. Такой подход поможет сохранить здоровье людей и окружающую среду.</w:t>
      </w:r>
    </w:p>
    <w:p w14:paraId="60342A80" w14:textId="599316F6" w:rsidR="00D02752" w:rsidRPr="00D02752" w:rsidRDefault="00D02752" w:rsidP="00D027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7BC930" w14:textId="106A7C6D" w:rsidR="008D519C" w:rsidRDefault="005012D9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_Toc163033641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Таблица отметок о проведении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технического обслуживания</w:t>
      </w:r>
      <w:bookmarkEnd w:id="9"/>
    </w:p>
    <w:p w14:paraId="02E2074A" w14:textId="77777777" w:rsidR="008D519C" w:rsidRDefault="008D519C">
      <w:pPr>
        <w:rPr>
          <w:rFonts w:ascii="Times New Roman" w:hAnsi="Times New Roman" w:cs="Times New Roman"/>
        </w:rPr>
      </w:pPr>
    </w:p>
    <w:tbl>
      <w:tblPr>
        <w:tblStyle w:val="StGen3"/>
        <w:tblW w:w="7060" w:type="dxa"/>
        <w:tblBorders>
          <w:top w:val="single" w:sz="4" w:space="0" w:color="090C0F"/>
          <w:left w:val="single" w:sz="4" w:space="0" w:color="090C0F"/>
          <w:bottom w:val="single" w:sz="4" w:space="0" w:color="090C0F"/>
          <w:right w:val="single" w:sz="4" w:space="0" w:color="090C0F"/>
          <w:insideH w:val="single" w:sz="4" w:space="0" w:color="090C0F"/>
          <w:insideV w:val="single" w:sz="4" w:space="0" w:color="090C0F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3828"/>
        <w:gridCol w:w="1110"/>
      </w:tblGrid>
      <w:tr w:rsidR="008D519C" w14:paraId="6CCD6AE4" w14:textId="77777777">
        <w:trPr>
          <w:trHeight w:val="843"/>
        </w:trPr>
        <w:tc>
          <w:tcPr>
            <w:tcW w:w="562" w:type="dxa"/>
            <w:vAlign w:val="center"/>
          </w:tcPr>
          <w:p w14:paraId="343E54FC" w14:textId="77777777" w:rsidR="008D519C" w:rsidRDefault="005012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1" w:line="276" w:lineRule="auto"/>
              <w:ind w:left="129" w:right="102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ТО</w:t>
            </w:r>
          </w:p>
        </w:tc>
        <w:tc>
          <w:tcPr>
            <w:tcW w:w="1560" w:type="dxa"/>
          </w:tcPr>
          <w:p w14:paraId="564F1CBE" w14:textId="77777777" w:rsidR="008D519C" w:rsidRDefault="005012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41" w:line="276" w:lineRule="auto"/>
              <w:ind w:left="107" w:right="84" w:firstLine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  <w:vAlign w:val="center"/>
          </w:tcPr>
          <w:p w14:paraId="340E83A9" w14:textId="77777777" w:rsidR="008D519C" w:rsidRDefault="005012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1173" w:right="701" w:hanging="10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Замечания,</w:t>
            </w:r>
          </w:p>
          <w:p w14:paraId="2BDDADAF" w14:textId="77777777" w:rsidR="008D519C" w:rsidRDefault="005012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1173" w:right="138" w:hanging="10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выявленные неисправности</w:t>
            </w:r>
          </w:p>
        </w:tc>
        <w:tc>
          <w:tcPr>
            <w:tcW w:w="1110" w:type="dxa"/>
            <w:vAlign w:val="center"/>
          </w:tcPr>
          <w:p w14:paraId="725CCA65" w14:textId="77777777" w:rsidR="008D519C" w:rsidRDefault="005012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D519C" w14:paraId="5E8DC8AD" w14:textId="77777777">
        <w:trPr>
          <w:trHeight w:val="365"/>
        </w:trPr>
        <w:tc>
          <w:tcPr>
            <w:tcW w:w="562" w:type="dxa"/>
          </w:tcPr>
          <w:p w14:paraId="1F8AA3BE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24B86DB1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5254E59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1DF86D8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24F7539A" w14:textId="77777777">
        <w:trPr>
          <w:trHeight w:val="365"/>
        </w:trPr>
        <w:tc>
          <w:tcPr>
            <w:tcW w:w="562" w:type="dxa"/>
          </w:tcPr>
          <w:p w14:paraId="00587463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5C759DC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732D4C1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6418C2D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4565B27A" w14:textId="77777777">
        <w:trPr>
          <w:trHeight w:val="365"/>
        </w:trPr>
        <w:tc>
          <w:tcPr>
            <w:tcW w:w="562" w:type="dxa"/>
          </w:tcPr>
          <w:p w14:paraId="3F4EF5D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533A0A1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74A26ED8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168347C9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37433575" w14:textId="77777777">
        <w:trPr>
          <w:trHeight w:val="367"/>
        </w:trPr>
        <w:tc>
          <w:tcPr>
            <w:tcW w:w="562" w:type="dxa"/>
          </w:tcPr>
          <w:p w14:paraId="697CBE98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1A8C9F9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73593FD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41F38BB3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3CC80D8E" w14:textId="77777777">
        <w:trPr>
          <w:trHeight w:val="367"/>
        </w:trPr>
        <w:tc>
          <w:tcPr>
            <w:tcW w:w="562" w:type="dxa"/>
          </w:tcPr>
          <w:p w14:paraId="2866A4C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04CBD63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1AE4A0E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4FFD202C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215083AE" w14:textId="77777777">
        <w:trPr>
          <w:trHeight w:val="367"/>
        </w:trPr>
        <w:tc>
          <w:tcPr>
            <w:tcW w:w="562" w:type="dxa"/>
          </w:tcPr>
          <w:p w14:paraId="61BCC4B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21D2BEC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CED912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30E6CCEE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63771207" w14:textId="77777777">
        <w:trPr>
          <w:trHeight w:val="367"/>
        </w:trPr>
        <w:tc>
          <w:tcPr>
            <w:tcW w:w="562" w:type="dxa"/>
          </w:tcPr>
          <w:p w14:paraId="28D86D0C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11DC401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993D7A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47C4C99B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48FA30F1" w14:textId="77777777">
        <w:trPr>
          <w:trHeight w:val="367"/>
        </w:trPr>
        <w:tc>
          <w:tcPr>
            <w:tcW w:w="562" w:type="dxa"/>
          </w:tcPr>
          <w:p w14:paraId="69FB84C3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1210E18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1C26A61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11BE34BF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3CF265FE" w14:textId="77777777">
        <w:trPr>
          <w:trHeight w:val="365"/>
        </w:trPr>
        <w:tc>
          <w:tcPr>
            <w:tcW w:w="562" w:type="dxa"/>
          </w:tcPr>
          <w:p w14:paraId="4134782D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14F31C09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D8735E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572B8DF9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42B71AFF" w14:textId="77777777">
        <w:trPr>
          <w:trHeight w:val="365"/>
        </w:trPr>
        <w:tc>
          <w:tcPr>
            <w:tcW w:w="562" w:type="dxa"/>
          </w:tcPr>
          <w:p w14:paraId="3A3FA7A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70E839C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2DBD36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06493D08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3CA7AD61" w14:textId="77777777">
        <w:trPr>
          <w:trHeight w:val="365"/>
        </w:trPr>
        <w:tc>
          <w:tcPr>
            <w:tcW w:w="562" w:type="dxa"/>
          </w:tcPr>
          <w:p w14:paraId="0593803B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06AB17E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6CBFA7F1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0F9AB1E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7A6620CC" w14:textId="77777777">
        <w:trPr>
          <w:trHeight w:val="365"/>
        </w:trPr>
        <w:tc>
          <w:tcPr>
            <w:tcW w:w="562" w:type="dxa"/>
          </w:tcPr>
          <w:p w14:paraId="07B3408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02BE355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560FE42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3AAF83F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0A74E6C6" w14:textId="77777777">
        <w:trPr>
          <w:trHeight w:val="365"/>
        </w:trPr>
        <w:tc>
          <w:tcPr>
            <w:tcW w:w="562" w:type="dxa"/>
          </w:tcPr>
          <w:p w14:paraId="3B05274C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4FC16BBF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A4F4FC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5FB3A95B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33C0FBDB" w14:textId="77777777">
        <w:trPr>
          <w:trHeight w:val="365"/>
        </w:trPr>
        <w:tc>
          <w:tcPr>
            <w:tcW w:w="562" w:type="dxa"/>
          </w:tcPr>
          <w:p w14:paraId="41C5DDD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5EDB9B5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9E3B24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1F3AF47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179ADD93" w14:textId="77777777">
        <w:trPr>
          <w:trHeight w:val="365"/>
        </w:trPr>
        <w:tc>
          <w:tcPr>
            <w:tcW w:w="562" w:type="dxa"/>
          </w:tcPr>
          <w:p w14:paraId="0D8AC1C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1F37974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32B33EEF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21821CE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0BFFC013" w14:textId="77777777">
        <w:trPr>
          <w:trHeight w:val="365"/>
        </w:trPr>
        <w:tc>
          <w:tcPr>
            <w:tcW w:w="562" w:type="dxa"/>
          </w:tcPr>
          <w:p w14:paraId="2B331138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61284963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6194561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12B6DB1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19DA680E" w14:textId="77777777">
        <w:trPr>
          <w:trHeight w:val="365"/>
        </w:trPr>
        <w:tc>
          <w:tcPr>
            <w:tcW w:w="562" w:type="dxa"/>
          </w:tcPr>
          <w:p w14:paraId="6D784DA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B47D4B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4DB82A4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2D39B4D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540EE315" w14:textId="77777777">
        <w:trPr>
          <w:trHeight w:val="365"/>
        </w:trPr>
        <w:tc>
          <w:tcPr>
            <w:tcW w:w="562" w:type="dxa"/>
          </w:tcPr>
          <w:p w14:paraId="6AD6A86A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4807E7B6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72511F09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2D208805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19AD3BB6" w14:textId="77777777">
        <w:trPr>
          <w:trHeight w:val="365"/>
        </w:trPr>
        <w:tc>
          <w:tcPr>
            <w:tcW w:w="562" w:type="dxa"/>
          </w:tcPr>
          <w:p w14:paraId="5A2A907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2DF51E64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2F9BB127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02E8024F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519C" w14:paraId="23D1843B" w14:textId="77777777">
        <w:trPr>
          <w:trHeight w:val="365"/>
        </w:trPr>
        <w:tc>
          <w:tcPr>
            <w:tcW w:w="562" w:type="dxa"/>
          </w:tcPr>
          <w:p w14:paraId="25D872A3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14:paraId="7BB2A690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14:paraId="0FACC9DE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14:paraId="72C8FE52" w14:textId="77777777" w:rsidR="008D519C" w:rsidRDefault="008D51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7CA8966" w14:textId="70D9EE2F" w:rsidR="008D519C" w:rsidRDefault="008D519C"/>
    <w:p w14:paraId="05D4C16D" w14:textId="77777777" w:rsidR="005C49C2" w:rsidRDefault="005C49C2" w:rsidP="005C49C2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0" w:name="_Toc163033642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Сведения о приёмке</w:t>
      </w:r>
      <w:bookmarkEnd w:id="10"/>
    </w:p>
    <w:p w14:paraId="1957B0E3" w14:textId="7DD31841" w:rsidR="00E84609" w:rsidRDefault="00E84609" w:rsidP="00E846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Устройство </w:t>
      </w:r>
      <w:proofErr w:type="spellStart"/>
      <w:r>
        <w:rPr>
          <w:rFonts w:ascii="Times New Roman" w:hAnsi="Times New Roman" w:cs="Times New Roman"/>
        </w:rPr>
        <w:t>DigiCity</w:t>
      </w:r>
      <w:proofErr w:type="spellEnd"/>
      <w:r>
        <w:rPr>
          <w:rFonts w:ascii="Times New Roman" w:hAnsi="Times New Roman" w:cs="Times New Roman"/>
        </w:rPr>
        <w:t xml:space="preserve"> соответствует техническим требованиям предприятия</w:t>
      </w:r>
      <w:r w:rsidR="00B56641" w:rsidRPr="00B566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изготовителя и признан годным к эксплуатации.</w:t>
      </w:r>
    </w:p>
    <w:p w14:paraId="5429A9E3" w14:textId="77777777" w:rsidR="00E84609" w:rsidRDefault="00E84609" w:rsidP="00E84609">
      <w:pPr>
        <w:tabs>
          <w:tab w:val="left" w:pos="5245"/>
        </w:tabs>
        <w:spacing w:after="0"/>
        <w:ind w:left="644" w:hanging="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Заводской идентификатор_____________________________________</w:t>
      </w:r>
    </w:p>
    <w:p w14:paraId="5D6756DC" w14:textId="77777777" w:rsidR="00E84609" w:rsidRDefault="00E84609" w:rsidP="00E84609">
      <w:pPr>
        <w:tabs>
          <w:tab w:val="left" w:pos="5245"/>
        </w:tabs>
        <w:spacing w:after="0"/>
        <w:ind w:left="644" w:hanging="360"/>
        <w:rPr>
          <w:rFonts w:ascii="Times New Roman" w:eastAsia="Times New Roman" w:hAnsi="Times New Roman" w:cs="Times New Roman"/>
          <w:color w:val="231F20"/>
        </w:rPr>
      </w:pPr>
    </w:p>
    <w:p w14:paraId="607C1741" w14:textId="77777777" w:rsidR="00E84609" w:rsidRDefault="00E84609" w:rsidP="00E84609">
      <w:pPr>
        <w:tabs>
          <w:tab w:val="left" w:pos="5245"/>
        </w:tabs>
        <w:spacing w:after="0"/>
        <w:ind w:left="644" w:hanging="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Контролер ОТК___________________________                        </w:t>
      </w:r>
    </w:p>
    <w:p w14:paraId="1394F095" w14:textId="77777777" w:rsidR="00E84609" w:rsidRDefault="00E84609" w:rsidP="00E84609">
      <w:pPr>
        <w:tabs>
          <w:tab w:val="left" w:pos="5245"/>
        </w:tabs>
        <w:spacing w:after="0"/>
        <w:ind w:left="644" w:hanging="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231F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231F20"/>
        </w:rPr>
        <w:t xml:space="preserve">                                                                М.П.</w:t>
      </w:r>
    </w:p>
    <w:p w14:paraId="739380AD" w14:textId="53DE410B" w:rsidR="005C49C2" w:rsidRDefault="00E84609" w:rsidP="00E84609">
      <w:r>
        <w:rPr>
          <w:rFonts w:ascii="Times New Roman" w:eastAsia="Times New Roman" w:hAnsi="Times New Roman" w:cs="Times New Roman"/>
          <w:color w:val="231F20"/>
        </w:rPr>
        <w:t>Дата выпуска ____________________________</w:t>
      </w:r>
    </w:p>
    <w:sectPr w:rsidR="005C49C2" w:rsidSect="008320EF">
      <w:footerReference w:type="default" r:id="rId12"/>
      <w:headerReference w:type="first" r:id="rId13"/>
      <w:pgSz w:w="8419" w:h="11906" w:orient="landscape" w:code="9"/>
      <w:pgMar w:top="720" w:right="720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F2BB" w14:textId="77777777" w:rsidR="000A74C8" w:rsidRDefault="000A74C8">
      <w:pPr>
        <w:spacing w:after="0" w:line="240" w:lineRule="auto"/>
      </w:pPr>
      <w:r>
        <w:separator/>
      </w:r>
    </w:p>
  </w:endnote>
  <w:endnote w:type="continuationSeparator" w:id="0">
    <w:p w14:paraId="273FA5B9" w14:textId="77777777" w:rsidR="000A74C8" w:rsidRDefault="000A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314993"/>
      <w:docPartObj>
        <w:docPartGallery w:val="Page Numbers (Bottom of Page)"/>
        <w:docPartUnique/>
      </w:docPartObj>
    </w:sdtPr>
    <w:sdtEndPr/>
    <w:sdtContent>
      <w:p w14:paraId="17DF9CC8" w14:textId="77777777" w:rsidR="008D519C" w:rsidRDefault="005012D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788E62C5" w14:textId="77777777" w:rsidR="008D519C" w:rsidRDefault="008D519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D2A1" w14:textId="77777777" w:rsidR="000A74C8" w:rsidRDefault="000A74C8">
      <w:pPr>
        <w:spacing w:after="0" w:line="240" w:lineRule="auto"/>
      </w:pPr>
      <w:r>
        <w:separator/>
      </w:r>
    </w:p>
  </w:footnote>
  <w:footnote w:type="continuationSeparator" w:id="0">
    <w:p w14:paraId="5EC0E464" w14:textId="77777777" w:rsidR="000A74C8" w:rsidRDefault="000A7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960B" w14:textId="77777777" w:rsidR="008D519C" w:rsidRDefault="005012D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ind w:right="-420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75D027" wp14:editId="15BF5890">
              <wp:simplePos x="0" y="0"/>
              <wp:positionH relativeFrom="column">
                <wp:posOffset>-28905</wp:posOffset>
              </wp:positionH>
              <wp:positionV relativeFrom="paragraph">
                <wp:posOffset>-196012</wp:posOffset>
              </wp:positionV>
              <wp:extent cx="1684020" cy="494050"/>
              <wp:effectExtent l="0" t="0" r="0" b="0"/>
              <wp:wrapNone/>
              <wp:docPr id="1" name="image1.png" descr="C:\Users\Admin\Downloads\logo_dc-e1597394470991 (2)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C:\Users\Admin\Downloads\logo_dc-e1597394470991 (2)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84020" cy="494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-2.3pt;mso-position-horizontal:absolute;mso-position-vertical-relative:text;margin-top:-15.4pt;mso-position-vertical:absolute;width:132.6pt;height:38.9pt;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B55178" wp14:editId="0F035B89">
              <wp:simplePos x="0" y="0"/>
              <wp:positionH relativeFrom="column">
                <wp:posOffset>2112163</wp:posOffset>
              </wp:positionH>
              <wp:positionV relativeFrom="paragraph">
                <wp:posOffset>-347345</wp:posOffset>
              </wp:positionV>
              <wp:extent cx="2275027" cy="929031"/>
              <wp:effectExtent l="0" t="0" r="0" b="4445"/>
              <wp:wrapNone/>
              <wp:docPr id="2" name="Прямоугольник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275027" cy="9290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8E6EE4" w14:textId="77777777" w:rsidR="008D519C" w:rsidRDefault="005012D9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after="0" w:line="240" w:lineRule="auto"/>
                            <w:ind w:right="-420"/>
                            <w:jc w:val="right"/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Россия, 115280, Москва</w:t>
                          </w:r>
                        </w:p>
                        <w:p w14:paraId="3A410E60" w14:textId="55F17A0C" w:rsidR="008D519C" w:rsidRDefault="00CD1E5B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after="0" w:line="240" w:lineRule="auto"/>
                            <w:ind w:right="-420"/>
                            <w:jc w:val="right"/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 w:rsidRPr="00CD1E5B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1-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й Автозаводский проезд 4к1</w:t>
                          </w:r>
                          <w:r w:rsidR="005012D9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, офис 3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6CD141ED" w14:textId="77777777" w:rsidR="008D519C" w:rsidRDefault="005012D9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after="0" w:line="240" w:lineRule="auto"/>
                            <w:ind w:right="-420"/>
                            <w:jc w:val="right"/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ООО «ПроЭнерджи»</w:t>
                          </w:r>
                        </w:p>
                        <w:p w14:paraId="32DB251F" w14:textId="77777777" w:rsidR="008D519C" w:rsidRDefault="005012D9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after="0" w:line="240" w:lineRule="auto"/>
                            <w:ind w:right="-420"/>
                            <w:jc w:val="right"/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office@digicity.io</w:t>
                          </w:r>
                        </w:p>
                        <w:p w14:paraId="1C2BF234" w14:textId="77777777" w:rsidR="008D519C" w:rsidRDefault="005012D9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after="0" w:line="240" w:lineRule="auto"/>
                            <w:ind w:right="-420"/>
                            <w:jc w:val="right"/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20"/>
                              <w:szCs w:val="20"/>
                            </w:rPr>
                            <w:t>+7 (495) 136-42-78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8B55178" id="Прямоугольник 37" o:spid="_x0000_s1026" style="position:absolute;left:0;text-align:left;margin-left:166.3pt;margin-top:-27.35pt;width:179.15pt;height:73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" filled="f" stroked="f" strokeweight="1pt">
              <v:textbox>
                <w:txbxContent>
                  <w:p w14:paraId="738E6EE4" w14:textId="77777777" w:rsidR="008D519C" w:rsidRDefault="005012D9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after="0" w:line="240" w:lineRule="auto"/>
                      <w:ind w:right="-420"/>
                      <w:jc w:val="right"/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Россия, 115280, Москва</w:t>
                    </w:r>
                  </w:p>
                  <w:p w14:paraId="3A410E60" w14:textId="55F17A0C" w:rsidR="008D519C" w:rsidRDefault="00CD1E5B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after="0" w:line="240" w:lineRule="auto"/>
                      <w:ind w:right="-420"/>
                      <w:jc w:val="right"/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</w:pPr>
                    <w:r w:rsidRPr="00CD1E5B"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1-</w:t>
                    </w: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й Автозаводский проезд 4к1</w:t>
                    </w:r>
                    <w:r w:rsidR="005012D9"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, офис 3</w:t>
                    </w: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2</w:t>
                    </w:r>
                  </w:p>
                  <w:p w14:paraId="6CD141ED" w14:textId="77777777" w:rsidR="008D519C" w:rsidRDefault="005012D9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after="0" w:line="240" w:lineRule="auto"/>
                      <w:ind w:right="-420"/>
                      <w:jc w:val="right"/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ООО «ПроЭнерджи»</w:t>
                    </w:r>
                  </w:p>
                  <w:p w14:paraId="32DB251F" w14:textId="77777777" w:rsidR="008D519C" w:rsidRDefault="005012D9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after="0" w:line="240" w:lineRule="auto"/>
                      <w:ind w:right="-420"/>
                      <w:jc w:val="right"/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office@digicity.io</w:t>
                    </w:r>
                  </w:p>
                  <w:p w14:paraId="1C2BF234" w14:textId="77777777" w:rsidR="008D519C" w:rsidRDefault="005012D9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after="0" w:line="240" w:lineRule="auto"/>
                      <w:ind w:right="-420"/>
                      <w:jc w:val="right"/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color w:val="000000"/>
                        <w:sz w:val="20"/>
                        <w:szCs w:val="20"/>
                      </w:rPr>
                      <w:t>+7 (495) 136-42-78</w:t>
                    </w:r>
                  </w:p>
                </w:txbxContent>
              </v:textbox>
            </v:rect>
          </w:pict>
        </mc:Fallback>
      </mc:AlternateContent>
    </w:r>
  </w:p>
  <w:p w14:paraId="762A010E" w14:textId="77777777" w:rsidR="008D519C" w:rsidRDefault="008D51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ind w:right="-420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7766DA" w14:textId="77777777" w:rsidR="008D519C" w:rsidRDefault="008D51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ind w:right="-420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33B1A146" w14:textId="77777777" w:rsidR="008D519C" w:rsidRDefault="005012D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EDB62AD" wp14:editId="11653A67">
              <wp:simplePos x="0" y="0"/>
              <wp:positionH relativeFrom="margin">
                <wp:align>center</wp:align>
              </wp:positionH>
              <wp:positionV relativeFrom="paragraph">
                <wp:posOffset>200660</wp:posOffset>
              </wp:positionV>
              <wp:extent cx="4867275" cy="76200"/>
              <wp:effectExtent l="0" t="0" r="0" b="0"/>
              <wp:wrapTopAndBottom/>
              <wp:docPr id="3" name="Поли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4867274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49" h="120000" extrusionOk="0">
                            <a:moveTo>
                              <a:pt x="0" y="0"/>
                            </a:moveTo>
                            <a:lnTo>
                              <a:pt x="7849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93959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style="position:absolute;mso-wrap-distance-left:0.0pt;mso-wrap-distance-top:0.0pt;mso-wrap-distance-right:0.0pt;mso-wrap-distance-bottom:0.0pt;z-index:251660288;o:allowoverlap:true;o:allowincell:true;mso-position-horizontal-relative:margin;mso-position-horizontal:center;mso-position-vertical-relative:text;margin-top:15.8pt;mso-position-vertical:absolute;width:383.2pt;height:6.0pt;" coordsize="100000,100000" path="m0,0l100000,0e" filled="f" strokecolor="#939598" strokeweight="1.00pt">
              <v:path textboxrect="0,0,100000,99952"/>
              <w10:wrap type="topAndBottom"/>
            </v:shape>
          </w:pict>
        </mc:Fallback>
      </mc:AlternateContent>
    </w:r>
  </w:p>
  <w:p w14:paraId="4084B95F" w14:textId="77777777" w:rsidR="008D519C" w:rsidRDefault="008D519C">
    <w:pPr>
      <w:pStyle w:val="af2"/>
      <w:tabs>
        <w:tab w:val="clear" w:pos="4677"/>
        <w:tab w:val="clear" w:pos="9355"/>
        <w:tab w:val="left" w:pos="16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9DF"/>
    <w:multiLevelType w:val="hybridMultilevel"/>
    <w:tmpl w:val="63288EDE"/>
    <w:lvl w:ilvl="0" w:tplc="62943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8A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904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87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06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E9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6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E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2C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47A2"/>
    <w:multiLevelType w:val="hybridMultilevel"/>
    <w:tmpl w:val="8D6AB290"/>
    <w:lvl w:ilvl="0" w:tplc="DE68E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3E4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07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28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27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6A4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8A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A6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0E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016B1"/>
    <w:multiLevelType w:val="hybridMultilevel"/>
    <w:tmpl w:val="5F92C2EA"/>
    <w:lvl w:ilvl="0" w:tplc="124C4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BE4B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B8F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44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E52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28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C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0C3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404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C05BC"/>
    <w:multiLevelType w:val="hybridMultilevel"/>
    <w:tmpl w:val="60946296"/>
    <w:lvl w:ilvl="0" w:tplc="7E1A4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CC2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42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A1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EE7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CD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4D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00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887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9C"/>
    <w:rsid w:val="000136C3"/>
    <w:rsid w:val="000A74C8"/>
    <w:rsid w:val="000B2163"/>
    <w:rsid w:val="000E50A6"/>
    <w:rsid w:val="000E5B5E"/>
    <w:rsid w:val="000F602C"/>
    <w:rsid w:val="0010635F"/>
    <w:rsid w:val="00124D6E"/>
    <w:rsid w:val="001405B9"/>
    <w:rsid w:val="001908C1"/>
    <w:rsid w:val="001B2047"/>
    <w:rsid w:val="001F21DB"/>
    <w:rsid w:val="002A08B1"/>
    <w:rsid w:val="002A21AA"/>
    <w:rsid w:val="002A4163"/>
    <w:rsid w:val="002F5201"/>
    <w:rsid w:val="00351099"/>
    <w:rsid w:val="003C6F5F"/>
    <w:rsid w:val="003D0718"/>
    <w:rsid w:val="003E60B7"/>
    <w:rsid w:val="00402A85"/>
    <w:rsid w:val="00424D91"/>
    <w:rsid w:val="00443AE9"/>
    <w:rsid w:val="004804A5"/>
    <w:rsid w:val="005012D9"/>
    <w:rsid w:val="00570ABB"/>
    <w:rsid w:val="00576104"/>
    <w:rsid w:val="00580843"/>
    <w:rsid w:val="005C49C2"/>
    <w:rsid w:val="005D4908"/>
    <w:rsid w:val="005E76E3"/>
    <w:rsid w:val="00613D72"/>
    <w:rsid w:val="007000DB"/>
    <w:rsid w:val="00725CA8"/>
    <w:rsid w:val="00731F6F"/>
    <w:rsid w:val="0078473F"/>
    <w:rsid w:val="00785974"/>
    <w:rsid w:val="007A7236"/>
    <w:rsid w:val="007C0F3E"/>
    <w:rsid w:val="007C64C2"/>
    <w:rsid w:val="007D2CD4"/>
    <w:rsid w:val="007E3E16"/>
    <w:rsid w:val="00805328"/>
    <w:rsid w:val="00810A27"/>
    <w:rsid w:val="00812296"/>
    <w:rsid w:val="008320EF"/>
    <w:rsid w:val="00834C67"/>
    <w:rsid w:val="00836582"/>
    <w:rsid w:val="0084149C"/>
    <w:rsid w:val="008D519C"/>
    <w:rsid w:val="008F2F8C"/>
    <w:rsid w:val="009835C9"/>
    <w:rsid w:val="00987E9F"/>
    <w:rsid w:val="00A05136"/>
    <w:rsid w:val="00A24B25"/>
    <w:rsid w:val="00A925CB"/>
    <w:rsid w:val="00AA20C4"/>
    <w:rsid w:val="00AA274C"/>
    <w:rsid w:val="00AC6BB6"/>
    <w:rsid w:val="00AC7D62"/>
    <w:rsid w:val="00AF7E8E"/>
    <w:rsid w:val="00B56641"/>
    <w:rsid w:val="00BB2549"/>
    <w:rsid w:val="00BF7746"/>
    <w:rsid w:val="00C00754"/>
    <w:rsid w:val="00C01906"/>
    <w:rsid w:val="00C171A2"/>
    <w:rsid w:val="00C8182D"/>
    <w:rsid w:val="00CB4E87"/>
    <w:rsid w:val="00CD1E5B"/>
    <w:rsid w:val="00D02752"/>
    <w:rsid w:val="00D051C2"/>
    <w:rsid w:val="00D64312"/>
    <w:rsid w:val="00D92B8B"/>
    <w:rsid w:val="00E4001F"/>
    <w:rsid w:val="00E84609"/>
    <w:rsid w:val="00E95D6F"/>
    <w:rsid w:val="00EA36E9"/>
    <w:rsid w:val="00EA3EFB"/>
    <w:rsid w:val="00ED731E"/>
    <w:rsid w:val="00F011DC"/>
    <w:rsid w:val="00F06A7A"/>
    <w:rsid w:val="00F16C22"/>
    <w:rsid w:val="00F714B4"/>
    <w:rsid w:val="00F97948"/>
    <w:rsid w:val="00FE4EB6"/>
    <w:rsid w:val="00FE6ABC"/>
    <w:rsid w:val="00FF3250"/>
    <w:rsid w:val="00F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55843"/>
  <w15:docId w15:val="{6CED3A63-E4F4-44EB-9B38-16BB063A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3">
    <w:name w:val="StGen3"/>
    <w:basedOn w:val="a1"/>
    <w:pPr>
      <w:widowControl w:val="0"/>
      <w:spacing w:after="0" w:line="240" w:lineRule="auto"/>
    </w:pPr>
    <w:rPr>
      <w:rFonts w:ascii="Calibri" w:eastAsia="Calibri" w:hAnsi="Calibri" w:cs="Calibri"/>
      <w:lang w:eastAsia="zh-CN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f8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EF67868-7B86-45BB-B615-CF630E085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Дмитрий</cp:lastModifiedBy>
  <cp:revision>3</cp:revision>
  <cp:lastPrinted>2024-04-09T06:57:00Z</cp:lastPrinted>
  <dcterms:created xsi:type="dcterms:W3CDTF">2024-05-03T14:49:00Z</dcterms:created>
  <dcterms:modified xsi:type="dcterms:W3CDTF">2024-06-13T14:33:00Z</dcterms:modified>
</cp:coreProperties>
</file>